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2D22" w14:textId="0C0B5D86" w:rsidR="005859F4" w:rsidRPr="00E15BEB" w:rsidRDefault="005859F4" w:rsidP="00E15B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5BE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F528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E15BEB">
        <w:rPr>
          <w:rFonts w:ascii="ＭＳ ゴシック" w:eastAsia="ＭＳ ゴシック" w:hAnsi="ＭＳ ゴシック" w:hint="eastAsia"/>
          <w:sz w:val="28"/>
          <w:szCs w:val="28"/>
        </w:rPr>
        <w:t>年度　学生による地域フィールドワーク研究助成　中間報告書</w:t>
      </w:r>
    </w:p>
    <w:p w14:paraId="2BB36D96" w14:textId="77777777" w:rsidR="005859F4" w:rsidRDefault="005859F4">
      <w:pPr>
        <w:rPr>
          <w:rFonts w:ascii="ＭＳ ゴシック" w:eastAsia="ＭＳ ゴシック" w:hAnsi="ＭＳ ゴシック"/>
          <w:sz w:val="24"/>
          <w:szCs w:val="24"/>
        </w:rPr>
      </w:pPr>
    </w:p>
    <w:p w14:paraId="1D7FCD44" w14:textId="283A8A83" w:rsidR="005859F4" w:rsidRDefault="005859F4" w:rsidP="00E15BEB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>大学等名：</w:t>
      </w:r>
      <w:r w:rsidR="00C56B85">
        <w:rPr>
          <w:rFonts w:ascii="ＭＳ ゴシック" w:eastAsia="ＭＳ ゴシック" w:hAnsi="ＭＳ ゴシック" w:hint="eastAsia"/>
          <w:sz w:val="24"/>
          <w:szCs w:val="24"/>
          <w:u w:val="single"/>
        </w:rPr>
        <w:t>富山国際大学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2B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 　　　</w:t>
      </w:r>
      <w:r w:rsidR="007C6E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4AF25EE7" w14:textId="40BA533A" w:rsidR="005859F4" w:rsidRPr="00E15BEB" w:rsidRDefault="005859F4" w:rsidP="00E15BEB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代表学生：</w:t>
      </w:r>
      <w:r w:rsidR="00050789" w:rsidRPr="00050789">
        <w:rPr>
          <w:rFonts w:ascii="ＭＳ ゴシック" w:eastAsia="ＭＳ ゴシック" w:hAnsi="ＭＳ ゴシック" w:hint="eastAsia"/>
          <w:sz w:val="24"/>
          <w:szCs w:val="24"/>
          <w:u w:val="single"/>
        </w:rPr>
        <w:t>盛田</w:t>
      </w:r>
      <w:r w:rsidR="00050789" w:rsidRPr="00050789">
        <w:rPr>
          <w:rFonts w:ascii="ＭＳ ゴシック" w:eastAsia="ＭＳ ゴシック" w:hAnsi="ＭＳ ゴシック"/>
          <w:sz w:val="24"/>
          <w:szCs w:val="24"/>
          <w:u w:val="single"/>
        </w:rPr>
        <w:t>春樹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92B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4F2F9C68" w14:textId="3D92E991" w:rsidR="005859F4" w:rsidRPr="00E15BEB" w:rsidRDefault="005859F4" w:rsidP="0089627D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>指導教員：</w:t>
      </w:r>
      <w:r w:rsidR="00C56B85">
        <w:rPr>
          <w:rFonts w:ascii="ＭＳ ゴシック" w:eastAsia="ＭＳ ゴシック" w:hAnsi="ＭＳ ゴシック" w:hint="eastAsia"/>
          <w:sz w:val="24"/>
          <w:szCs w:val="24"/>
          <w:u w:val="single"/>
        </w:rPr>
        <w:t>川本聖一</w:t>
      </w:r>
      <w:r w:rsidR="00C92B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9539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15B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70902F79" w14:textId="77777777" w:rsidR="00E15BEB" w:rsidRPr="00E15BEB" w:rsidRDefault="00E15BE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5859F4" w:rsidRPr="00E15BEB" w14:paraId="484E7A05" w14:textId="77777777" w:rsidTr="00D90D1D">
        <w:tc>
          <w:tcPr>
            <w:tcW w:w="2972" w:type="dxa"/>
          </w:tcPr>
          <w:p w14:paraId="40A0E34F" w14:textId="77777777" w:rsidR="005859F4" w:rsidRPr="00E15BEB" w:rsidRDefault="005859F4" w:rsidP="005859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究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題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</w:p>
          <w:p w14:paraId="014D9D5C" w14:textId="08A2B53A" w:rsidR="00A9539D" w:rsidRPr="00E15BEB" w:rsidRDefault="00A9539D" w:rsidP="004229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（応募部門）</w:t>
            </w:r>
          </w:p>
        </w:tc>
        <w:tc>
          <w:tcPr>
            <w:tcW w:w="6764" w:type="dxa"/>
          </w:tcPr>
          <w:p w14:paraId="57072620" w14:textId="5C348603" w:rsidR="00C24C18" w:rsidRPr="00C44D6A" w:rsidRDefault="004C1B0A">
            <w:pPr>
              <w:rPr>
                <w:rFonts w:ascii="ＭＳ ゴシック" w:eastAsia="ＭＳ ゴシック" w:hAnsi="ＭＳ ゴシック"/>
                <w:szCs w:val="21"/>
              </w:rPr>
            </w:pPr>
            <w:r w:rsidRPr="00C44D6A">
              <w:rPr>
                <w:rFonts w:ascii="ＭＳ ゴシック" w:eastAsia="ＭＳ ゴシック" w:hAnsi="ＭＳ ゴシック" w:hint="eastAsia"/>
                <w:szCs w:val="21"/>
              </w:rPr>
              <w:t>地域の人々と進める空き家リノベーションによる地域活性化（</w:t>
            </w:r>
            <w:r w:rsidRPr="00C44D6A">
              <w:rPr>
                <w:rFonts w:ascii="ＭＳ ゴシック" w:eastAsia="ＭＳ ゴシック" w:hAnsi="ＭＳ ゴシック"/>
                <w:szCs w:val="21"/>
              </w:rPr>
              <w:t>F）</w:t>
            </w:r>
          </w:p>
        </w:tc>
      </w:tr>
      <w:tr w:rsidR="005859F4" w:rsidRPr="00E15BEB" w14:paraId="5EEE882B" w14:textId="77777777" w:rsidTr="007C6EDE">
        <w:trPr>
          <w:trHeight w:val="2399"/>
        </w:trPr>
        <w:tc>
          <w:tcPr>
            <w:tcW w:w="2972" w:type="dxa"/>
          </w:tcPr>
          <w:p w14:paraId="05ABF2A1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87B1AD" w14:textId="77777777" w:rsidR="005859F4" w:rsidRPr="00E15BEB" w:rsidRDefault="005859F4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究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  <w:r w:rsidR="00A953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5B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</w:t>
            </w:r>
          </w:p>
          <w:p w14:paraId="60B8139C" w14:textId="77777777" w:rsidR="00A9539D" w:rsidRPr="00E15BEB" w:rsidRDefault="00A9539D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64" w:type="dxa"/>
          </w:tcPr>
          <w:p w14:paraId="30EF458C" w14:textId="45DFB9AB" w:rsidR="00BD19B8" w:rsidRPr="00C44D6A" w:rsidRDefault="00BD19B8" w:rsidP="00BD19B8">
            <w:pPr>
              <w:rPr>
                <w:rFonts w:ascii="ＭＳ ゴシック" w:eastAsia="ＭＳ ゴシック" w:hAnsi="ＭＳ ゴシック"/>
                <w:szCs w:val="21"/>
              </w:rPr>
            </w:pPr>
            <w:r w:rsidRPr="00C44D6A">
              <w:rPr>
                <w:rFonts w:ascii="ＭＳ ゴシック" w:eastAsia="ＭＳ ゴシック" w:hAnsi="ＭＳ ゴシック" w:hint="eastAsia"/>
                <w:szCs w:val="21"/>
              </w:rPr>
              <w:t>この実践教育は、実際に</w:t>
            </w:r>
            <w:r w:rsidR="00266A66" w:rsidRPr="00C44D6A">
              <w:rPr>
                <w:rFonts w:ascii="ＭＳ ゴシック" w:eastAsia="ＭＳ ゴシック" w:hAnsi="ＭＳ ゴシック" w:hint="eastAsia"/>
                <w:szCs w:val="21"/>
              </w:rPr>
              <w:t>学生は</w:t>
            </w:r>
            <w:r w:rsidRPr="00C44D6A">
              <w:rPr>
                <w:rFonts w:ascii="ＭＳ ゴシック" w:eastAsia="ＭＳ ゴシック" w:hAnsi="ＭＳ ゴシック" w:hint="eastAsia"/>
                <w:szCs w:val="21"/>
              </w:rPr>
              <w:t>建設プロジェクトを体験する。その中で学生は、世代の異なる地域の方々とのコミュニケーション取ることにより、そのプロジェクトを遂行していく。「建設行為」というプロセスは、ひとつのプロセスではなく、企画・基本計画・発注・基本設計・実施設計・工事・検査と、いくつかのプロセスであり、このプロセスの間に行政協議、品質確認、意思決定、金額調整、契約といった行為が含まれる。この一連のプロセスが建設プロジェクトである。川本研究室では、空き家を利用した建設プロジェクトを学生が理解しやすいように、①事業企画～⑩事業結果報告まで</w:t>
            </w:r>
            <w:r w:rsidRPr="00C44D6A">
              <w:rPr>
                <w:rFonts w:ascii="ＭＳ ゴシック" w:eastAsia="ＭＳ ゴシック" w:hAnsi="ＭＳ ゴシック"/>
                <w:szCs w:val="21"/>
              </w:rPr>
              <w:t>10工程に整理している。このプロセスを学生は実践教育として体験していく。</w:t>
            </w:r>
            <w:r w:rsidR="00873DD3" w:rsidRPr="00C44D6A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  <w:r w:rsidRPr="00C44D6A">
              <w:rPr>
                <w:rFonts w:ascii="ＭＳ ゴシック" w:eastAsia="ＭＳ ゴシック" w:hAnsi="ＭＳ ゴシック" w:hint="eastAsia"/>
                <w:szCs w:val="21"/>
              </w:rPr>
              <w:t>今年度予定しているプロジェクト</w:t>
            </w:r>
            <w:r w:rsidR="002F6B6B">
              <w:rPr>
                <w:rFonts w:ascii="ＭＳ ゴシック" w:eastAsia="ＭＳ ゴシック" w:hAnsi="ＭＳ ゴシック" w:hint="eastAsia"/>
                <w:szCs w:val="21"/>
              </w:rPr>
              <w:t>である</w:t>
            </w:r>
          </w:p>
          <w:p w14:paraId="664BD8F5" w14:textId="4560D232" w:rsidR="00BD19B8" w:rsidRDefault="00BD19B8" w:rsidP="002F6B6B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2F6B6B">
              <w:rPr>
                <w:rFonts w:ascii="ＭＳ ゴシック" w:eastAsia="ＭＳ ゴシック" w:hAnsi="ＭＳ ゴシック"/>
                <w:szCs w:val="21"/>
              </w:rPr>
              <w:t>黒部市：学生が主体となる地域活性化（黒部市マイプロジェクト）</w:t>
            </w:r>
          </w:p>
          <w:p w14:paraId="21D59052" w14:textId="6894DF41" w:rsidR="002F6B6B" w:rsidRDefault="002F6B6B" w:rsidP="002F6B6B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C44D6A">
              <w:rPr>
                <w:rFonts w:ascii="ＭＳ ゴシック" w:eastAsia="ＭＳ ゴシック" w:hAnsi="ＭＳ ゴシック"/>
                <w:szCs w:val="21"/>
              </w:rPr>
              <w:t>射水市：中央町プロジェクト</w:t>
            </w:r>
          </w:p>
          <w:p w14:paraId="350391A3" w14:textId="2842249D" w:rsidR="002F6B6B" w:rsidRDefault="002F6B6B" w:rsidP="002F6B6B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C44D6A">
              <w:rPr>
                <w:rFonts w:ascii="ＭＳ ゴシック" w:eastAsia="ＭＳ ゴシック" w:hAnsi="ＭＳ ゴシック"/>
                <w:szCs w:val="21"/>
              </w:rPr>
              <w:t>富山市：学生が主体となる地域活性化（月岡自治振興会と共同事業）</w:t>
            </w:r>
          </w:p>
          <w:p w14:paraId="24C3C520" w14:textId="05166E61" w:rsidR="002F6B6B" w:rsidRDefault="002F6B6B" w:rsidP="002F6B6B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C44D6A">
              <w:rPr>
                <w:rFonts w:ascii="ＭＳ ゴシック" w:eastAsia="ＭＳ ゴシック" w:hAnsi="ＭＳ ゴシック"/>
                <w:szCs w:val="21"/>
              </w:rPr>
              <w:t>富山市：ウエルビーイング住宅プロジェクト</w:t>
            </w:r>
          </w:p>
          <w:p w14:paraId="10D538BE" w14:textId="19EEE0A6" w:rsidR="005859F4" w:rsidRPr="002F6B6B" w:rsidRDefault="002F6B6B" w:rsidP="00BD19B8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szCs w:val="21"/>
              </w:rPr>
            </w:pPr>
            <w:r w:rsidRPr="00C44D6A">
              <w:rPr>
                <w:rFonts w:ascii="ＭＳ ゴシック" w:eastAsia="ＭＳ ゴシック" w:hAnsi="ＭＳ ゴシック"/>
                <w:szCs w:val="21"/>
              </w:rPr>
              <w:t>富山県全域：その他住環境に関する地域活性化活動</w:t>
            </w:r>
          </w:p>
        </w:tc>
      </w:tr>
      <w:tr w:rsidR="005859F4" w:rsidRPr="00E15BEB" w14:paraId="2B8BCF16" w14:textId="77777777" w:rsidTr="00E469DE">
        <w:trPr>
          <w:trHeight w:val="1408"/>
        </w:trPr>
        <w:tc>
          <w:tcPr>
            <w:tcW w:w="2972" w:type="dxa"/>
          </w:tcPr>
          <w:p w14:paraId="6DE75A04" w14:textId="77777777" w:rsidR="00D90D1D" w:rsidRDefault="00A9539D" w:rsidP="00D90D1D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これまでの活動状況と今後の活動予定</w:t>
            </w:r>
          </w:p>
          <w:p w14:paraId="5F752C2F" w14:textId="77777777" w:rsidR="00A9539D" w:rsidRDefault="00D90D1D" w:rsidP="00D90D1D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（300字程度）</w:t>
            </w:r>
          </w:p>
          <w:p w14:paraId="2D2CF419" w14:textId="77777777" w:rsidR="00D90D1D" w:rsidRPr="00E15BEB" w:rsidRDefault="00D90D1D" w:rsidP="00A9539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9D2193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1DCA9D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F2A414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8D7233" w14:textId="77777777" w:rsid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62EDC3" w14:textId="77777777" w:rsidR="00E15BEB" w:rsidRPr="00E15BEB" w:rsidRDefault="00E15BEB" w:rsidP="00E15B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64" w:type="dxa"/>
          </w:tcPr>
          <w:p w14:paraId="639A4B36" w14:textId="7D1C1663" w:rsidR="000B4732" w:rsidRPr="0022351C" w:rsidRDefault="000B4732" w:rsidP="000B4732">
            <w:pPr>
              <w:rPr>
                <w:rFonts w:ascii="ＭＳ ゴシック" w:eastAsia="ＭＳ ゴシック" w:hAnsi="ＭＳ ゴシック"/>
                <w:szCs w:val="21"/>
              </w:rPr>
            </w:pPr>
            <w:r w:rsidRPr="0022351C">
              <w:rPr>
                <w:rFonts w:ascii="ＭＳ ゴシック" w:eastAsia="ＭＳ ゴシック" w:hAnsi="ＭＳ ゴシック" w:hint="eastAsia"/>
                <w:szCs w:val="21"/>
              </w:rPr>
              <w:t>いくつかのプロ</w:t>
            </w:r>
            <w:r w:rsidR="00437881" w:rsidRPr="0022351C">
              <w:rPr>
                <w:rFonts w:ascii="ＭＳ ゴシック" w:eastAsia="ＭＳ ゴシック" w:hAnsi="ＭＳ ゴシック" w:hint="eastAsia"/>
                <w:szCs w:val="21"/>
              </w:rPr>
              <w:t>ジェクトのうち、下記を報告する。</w:t>
            </w:r>
          </w:p>
          <w:p w14:paraId="69FE10FC" w14:textId="77777777" w:rsidR="00914290" w:rsidRDefault="0022351C" w:rsidP="00914290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14290">
              <w:rPr>
                <w:rFonts w:ascii="ＭＳ ゴシック" w:eastAsia="ＭＳ ゴシック" w:hAnsi="ＭＳ ゴシック"/>
                <w:szCs w:val="21"/>
              </w:rPr>
              <w:t>黒部市：学生が主体となる地域活性化（黒部市マイプロジェクト）</w:t>
            </w:r>
          </w:p>
          <w:p w14:paraId="402D3A8B" w14:textId="1A2824CA" w:rsidR="00914290" w:rsidRPr="00914290" w:rsidRDefault="00FB182F" w:rsidP="0091429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令和6年から継続の</w:t>
            </w:r>
            <w:r w:rsidR="00B171F3">
              <w:rPr>
                <w:rFonts w:ascii="ＭＳ ゴシック" w:eastAsia="ＭＳ ゴシック" w:hAnsi="ＭＳ ゴシック" w:hint="eastAsia"/>
                <w:szCs w:val="21"/>
              </w:rPr>
              <w:t>プロジェクトで、</w:t>
            </w:r>
            <w:r w:rsidR="00A073AC">
              <w:rPr>
                <w:rFonts w:ascii="ＭＳ ゴシック" w:eastAsia="ＭＳ ゴシック" w:hAnsi="ＭＳ ゴシック" w:hint="eastAsia"/>
                <w:szCs w:val="21"/>
              </w:rPr>
              <w:t>高齢者と小学生が集まり、地域活性化する活動である。</w:t>
            </w:r>
            <w:r w:rsidR="00EB7AF7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EB7AF7" w:rsidRPr="00EB7AF7">
              <w:rPr>
                <w:rFonts w:ascii="ＭＳ ゴシック" w:eastAsia="ＭＳ ゴシック" w:hAnsi="ＭＳ ゴシック" w:hint="eastAsia"/>
                <w:szCs w:val="21"/>
              </w:rPr>
              <w:t>黒部市マイプロジェクト</w:t>
            </w:r>
            <w:r w:rsidR="00EB7AF7">
              <w:rPr>
                <w:rFonts w:ascii="ＭＳ ゴシック" w:eastAsia="ＭＳ ゴシック" w:hAnsi="ＭＳ ゴシック" w:hint="eastAsia"/>
                <w:szCs w:val="21"/>
              </w:rPr>
              <w:t>」に採択され進んできたが、</w:t>
            </w:r>
            <w:r w:rsidR="00442550">
              <w:rPr>
                <w:rFonts w:ascii="ＭＳ ゴシック" w:eastAsia="ＭＳ ゴシック" w:hAnsi="ＭＳ ゴシック" w:hint="eastAsia"/>
                <w:szCs w:val="21"/>
              </w:rPr>
              <w:t>マージャン教室から家庭科教室という内容に変更して進んでいる。</w:t>
            </w:r>
            <w:r w:rsidR="0045426D">
              <w:rPr>
                <w:rFonts w:ascii="ＭＳ ゴシック" w:eastAsia="ＭＳ ゴシック" w:hAnsi="ＭＳ ゴシック" w:hint="eastAsia"/>
                <w:szCs w:val="21"/>
              </w:rPr>
              <w:t>国土交通省の</w:t>
            </w:r>
            <w:r w:rsidR="0012373E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45426D">
              <w:rPr>
                <w:rFonts w:ascii="ＭＳ ゴシック" w:eastAsia="ＭＳ ゴシック" w:hAnsi="ＭＳ ゴシック" w:hint="eastAsia"/>
                <w:szCs w:val="21"/>
              </w:rPr>
              <w:t>空き家対策</w:t>
            </w:r>
            <w:r w:rsidR="0012373E">
              <w:rPr>
                <w:rFonts w:ascii="ＭＳ ゴシック" w:eastAsia="ＭＳ ゴシック" w:hAnsi="ＭＳ ゴシック" w:hint="eastAsia"/>
                <w:szCs w:val="21"/>
              </w:rPr>
              <w:t>モデル事業</w:t>
            </w:r>
            <w:r w:rsidR="00E76895">
              <w:rPr>
                <w:rFonts w:ascii="ＭＳ ゴシック" w:eastAsia="ＭＳ ゴシック" w:hAnsi="ＭＳ ゴシック" w:hint="eastAsia"/>
                <w:szCs w:val="21"/>
              </w:rPr>
              <w:t>」にも採択され、令和7年内に</w:t>
            </w:r>
            <w:r w:rsidR="009B1D0A">
              <w:rPr>
                <w:rFonts w:ascii="ＭＳ ゴシック" w:eastAsia="ＭＳ ゴシック" w:hAnsi="ＭＳ ゴシック" w:hint="eastAsia"/>
                <w:szCs w:val="21"/>
              </w:rPr>
              <w:t>学生が提案した工事の一部完了を目指している</w:t>
            </w:r>
            <w:r w:rsidR="00AD0D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D0D61">
              <w:rPr>
                <w:rFonts w:ascii="ＭＳ ゴシック" w:eastAsia="ＭＳ ゴシック" w:hAnsi="ＭＳ ゴシック" w:hint="eastAsia"/>
                <w:szCs w:val="21"/>
              </w:rPr>
              <w:t>添付資料参照</w:t>
            </w:r>
            <w:r w:rsidR="00AD0D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B1D0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BE57C6C" w14:textId="1A924447" w:rsidR="00A9539D" w:rsidRPr="00914290" w:rsidRDefault="000B4732" w:rsidP="00914290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14290">
              <w:rPr>
                <w:rFonts w:ascii="ＭＳ ゴシック" w:eastAsia="ＭＳ ゴシック" w:hAnsi="ＭＳ ゴシック" w:hint="eastAsia"/>
                <w:szCs w:val="21"/>
              </w:rPr>
              <w:t>射水市：中央町プロジェクト</w:t>
            </w:r>
            <w:r w:rsidR="00D46821">
              <w:rPr>
                <w:rFonts w:ascii="ＭＳ ゴシック" w:eastAsia="ＭＳ ゴシック" w:hAnsi="ＭＳ ゴシック" w:hint="eastAsia"/>
                <w:szCs w:val="21"/>
              </w:rPr>
              <w:t>と新プロジェクト</w:t>
            </w:r>
          </w:p>
          <w:p w14:paraId="660C1DC7" w14:textId="206727C4" w:rsidR="00D46821" w:rsidRDefault="00391AF5" w:rsidP="000B4732">
            <w:pPr>
              <w:rPr>
                <w:rFonts w:ascii="ＭＳ ゴシック" w:eastAsia="ＭＳ ゴシック" w:hAnsi="ＭＳ ゴシック"/>
                <w:szCs w:val="21"/>
              </w:rPr>
            </w:pPr>
            <w:r w:rsidRPr="0022351C">
              <w:rPr>
                <w:rFonts w:ascii="ＭＳ ゴシック" w:eastAsia="ＭＳ ゴシック" w:hAnsi="ＭＳ ゴシック" w:hint="eastAsia"/>
                <w:szCs w:val="21"/>
              </w:rPr>
              <w:t>新湊で行っている「射水市中央町プロジェクト」では、</w:t>
            </w:r>
            <w:r w:rsidRPr="0022351C">
              <w:rPr>
                <w:rFonts w:ascii="ＭＳ ゴシック" w:eastAsia="ＭＳ ゴシック" w:hAnsi="ＭＳ ゴシック"/>
                <w:szCs w:val="21"/>
              </w:rPr>
              <w:t>2025年</w:t>
            </w:r>
            <w:r w:rsidR="00C059A8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22351C">
              <w:rPr>
                <w:rFonts w:ascii="ＭＳ ゴシック" w:eastAsia="ＭＳ ゴシック" w:hAnsi="ＭＳ ゴシック"/>
                <w:szCs w:val="21"/>
              </w:rPr>
              <w:t>月のゲストハウス開業</w:t>
            </w:r>
            <w:r w:rsidR="00C059A8">
              <w:rPr>
                <w:rFonts w:ascii="ＭＳ ゴシック" w:eastAsia="ＭＳ ゴシック" w:hAnsi="ＭＳ ゴシック" w:hint="eastAsia"/>
                <w:szCs w:val="21"/>
              </w:rPr>
              <w:t>が開業した</w:t>
            </w:r>
            <w:r w:rsidRPr="0022351C">
              <w:rPr>
                <w:rFonts w:ascii="ＭＳ ゴシック" w:eastAsia="ＭＳ ゴシック" w:hAnsi="ＭＳ ゴシック"/>
                <w:szCs w:val="21"/>
              </w:rPr>
              <w:t>。</w:t>
            </w:r>
            <w:r w:rsidR="00AF1324">
              <w:rPr>
                <w:rFonts w:ascii="ＭＳ ゴシック" w:eastAsia="ＭＳ ゴシック" w:hAnsi="ＭＳ ゴシック" w:hint="eastAsia"/>
                <w:szCs w:val="21"/>
              </w:rPr>
              <w:t>そのプロセスを</w:t>
            </w:r>
            <w:r w:rsidRPr="0022351C">
              <w:rPr>
                <w:rFonts w:ascii="ＭＳ ゴシック" w:eastAsia="ＭＳ ゴシック" w:hAnsi="ＭＳ ゴシック"/>
                <w:szCs w:val="21"/>
              </w:rPr>
              <w:t>学生</w:t>
            </w:r>
            <w:r w:rsidR="00AF1324">
              <w:rPr>
                <w:rFonts w:ascii="ＭＳ ゴシック" w:eastAsia="ＭＳ ゴシック" w:hAnsi="ＭＳ ゴシック" w:hint="eastAsia"/>
                <w:szCs w:val="21"/>
              </w:rPr>
              <w:t>が取りまとめた</w:t>
            </w:r>
            <w:r w:rsidR="00AF1324">
              <w:rPr>
                <w:rFonts w:ascii="ＭＳ ゴシック" w:eastAsia="ＭＳ ゴシック" w:hAnsi="ＭＳ ゴシック" w:hint="eastAsia"/>
                <w:szCs w:val="21"/>
              </w:rPr>
              <w:t>（添付資料参照）</w:t>
            </w:r>
            <w:r w:rsidR="00AF132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F1728F">
              <w:rPr>
                <w:rFonts w:ascii="ＭＳ ゴシック" w:eastAsia="ＭＳ ゴシック" w:hAnsi="ＭＳ ゴシック" w:hint="eastAsia"/>
                <w:szCs w:val="21"/>
              </w:rPr>
              <w:t>また、同市新湊地区にて新たな空き家再生がスタートしており、</w:t>
            </w:r>
            <w:r w:rsidR="006D73EF">
              <w:rPr>
                <w:rFonts w:ascii="ＭＳ ゴシック" w:eastAsia="ＭＳ ゴシック" w:hAnsi="ＭＳ ゴシック" w:hint="eastAsia"/>
                <w:szCs w:val="21"/>
              </w:rPr>
              <w:t>引き続き4年生、3年生が協力して進めている</w:t>
            </w:r>
            <w:r w:rsidR="004A6AC6">
              <w:rPr>
                <w:rFonts w:ascii="ＭＳ ゴシック" w:eastAsia="ＭＳ ゴシック" w:hAnsi="ＭＳ ゴシック" w:hint="eastAsia"/>
                <w:szCs w:val="21"/>
              </w:rPr>
              <w:t>（URL参照）</w:t>
            </w:r>
            <w:r w:rsidR="006D73EF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7782AC83" w14:textId="28C0BCB0" w:rsidR="002935F4" w:rsidRDefault="002935F4" w:rsidP="000B4732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7" w:history="1">
              <w:r w:rsidRPr="00181E0D">
                <w:rPr>
                  <w:rStyle w:val="aa"/>
                  <w:rFonts w:ascii="ＭＳ ゴシック" w:eastAsia="ＭＳ ゴシック" w:hAnsi="ＭＳ ゴシック"/>
                  <w:szCs w:val="21"/>
                </w:rPr>
                <w:t>https://www.tuins.ac.jp/2025/07/18863/</w:t>
              </w:r>
            </w:hyperlink>
          </w:p>
          <w:p w14:paraId="1600E9DF" w14:textId="41755951" w:rsidR="004A6AC6" w:rsidRPr="004A6AC6" w:rsidRDefault="004A6AC6" w:rsidP="000B473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hyperlink r:id="rId8" w:history="1">
              <w:r w:rsidRPr="00181E0D">
                <w:rPr>
                  <w:rStyle w:val="aa"/>
                  <w:rFonts w:ascii="ＭＳ ゴシック" w:eastAsia="ＭＳ ゴシック" w:hAnsi="ＭＳ ゴシック"/>
                  <w:szCs w:val="21"/>
                </w:rPr>
                <w:t>https://www.tuins.ac.jp/2025/07/18896/</w:t>
              </w:r>
            </w:hyperlink>
          </w:p>
          <w:p w14:paraId="3AC2FBCB" w14:textId="77777777" w:rsidR="00D46821" w:rsidRDefault="00D46821" w:rsidP="002C5984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C44D6A">
              <w:rPr>
                <w:rFonts w:ascii="ＭＳ ゴシック" w:eastAsia="ＭＳ ゴシック" w:hAnsi="ＭＳ ゴシック"/>
                <w:szCs w:val="21"/>
              </w:rPr>
              <w:t>富山市：学生が主体となる地域活性化（月岡自治振興会と共同事業）</w:t>
            </w:r>
          </w:p>
          <w:p w14:paraId="6962054D" w14:textId="56846952" w:rsidR="00AE3F5A" w:rsidRDefault="00F50D68" w:rsidP="00E469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防災・減災を</w:t>
            </w:r>
            <w:r w:rsidR="009E37BA">
              <w:rPr>
                <w:rFonts w:ascii="ＭＳ ゴシック" w:eastAsia="ＭＳ ゴシック" w:hAnsi="ＭＳ ゴシック" w:hint="eastAsia"/>
                <w:szCs w:val="21"/>
              </w:rPr>
              <w:t>目的に学生と自治振興会が共同で取り組んできた</w:t>
            </w:r>
            <w:r w:rsidR="00A345B1">
              <w:rPr>
                <w:rFonts w:ascii="ＭＳ ゴシック" w:eastAsia="ＭＳ ゴシック" w:hAnsi="ＭＳ ゴシック" w:hint="eastAsia"/>
                <w:szCs w:val="21"/>
              </w:rPr>
              <w:t>。避難のためのスタンプラリーの開催や、</w:t>
            </w:r>
            <w:r w:rsidR="00F84049">
              <w:rPr>
                <w:rFonts w:ascii="ＭＳ ゴシック" w:eastAsia="ＭＳ ゴシック" w:hAnsi="ＭＳ ゴシック" w:hint="eastAsia"/>
                <w:szCs w:val="21"/>
              </w:rPr>
              <w:t>高齢者が</w:t>
            </w:r>
            <w:r w:rsidR="00A345B1">
              <w:rPr>
                <w:rFonts w:ascii="ＭＳ ゴシック" w:eastAsia="ＭＳ ゴシック" w:hAnsi="ＭＳ ゴシック" w:hint="eastAsia"/>
                <w:szCs w:val="21"/>
              </w:rPr>
              <w:t>避難</w:t>
            </w:r>
            <w:r w:rsidR="007976F1">
              <w:rPr>
                <w:rFonts w:ascii="ＭＳ ゴシック" w:eastAsia="ＭＳ ゴシック" w:hAnsi="ＭＳ ゴシック" w:hint="eastAsia"/>
                <w:szCs w:val="21"/>
              </w:rPr>
              <w:t>情報を受発信</w:t>
            </w:r>
            <w:r w:rsidR="00F84049">
              <w:rPr>
                <w:rFonts w:ascii="ＭＳ ゴシック" w:eastAsia="ＭＳ ゴシック" w:hAnsi="ＭＳ ゴシック" w:hint="eastAsia"/>
                <w:szCs w:val="21"/>
              </w:rPr>
              <w:t>できるようにするためのスマホ教室の開催などを行ってきた</w:t>
            </w:r>
            <w:r w:rsidR="002C5984">
              <w:rPr>
                <w:rFonts w:ascii="ＭＳ ゴシック" w:eastAsia="ＭＳ ゴシック" w:hAnsi="ＭＳ ゴシック" w:hint="eastAsia"/>
                <w:szCs w:val="21"/>
              </w:rPr>
              <w:t>（添付資料参照）</w:t>
            </w:r>
            <w:r w:rsidR="00D44C01">
              <w:rPr>
                <w:rFonts w:ascii="ＭＳ ゴシック" w:eastAsia="ＭＳ ゴシック" w:hAnsi="ＭＳ ゴシック" w:hint="eastAsia"/>
                <w:szCs w:val="21"/>
              </w:rPr>
              <w:t>（URL参照）</w:t>
            </w:r>
            <w:r w:rsidR="002C598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6894795" w14:textId="5DA3EEE0" w:rsidR="00D44C01" w:rsidRPr="00D46821" w:rsidRDefault="00D44C01" w:rsidP="00E469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hyperlink r:id="rId9" w:history="1">
              <w:r w:rsidRPr="00181E0D">
                <w:rPr>
                  <w:rStyle w:val="aa"/>
                  <w:rFonts w:ascii="ＭＳ ゴシック" w:eastAsia="ＭＳ ゴシック" w:hAnsi="ＭＳ ゴシック"/>
                  <w:szCs w:val="21"/>
                </w:rPr>
                <w:t>https://www.tuins.ac.jp/2025/06/18665/</w:t>
              </w:r>
            </w:hyperlink>
          </w:p>
        </w:tc>
      </w:tr>
      <w:tr w:rsidR="00D90D1D" w:rsidRPr="00E15BEB" w14:paraId="120B79E7" w14:textId="77777777" w:rsidTr="00D90D1D">
        <w:tc>
          <w:tcPr>
            <w:tcW w:w="2972" w:type="dxa"/>
          </w:tcPr>
          <w:p w14:paraId="2B2FB719" w14:textId="39829687" w:rsidR="00D90D1D" w:rsidRPr="005C00A6" w:rsidRDefault="00D90D1D" w:rsidP="005C00A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411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当初予定と変更が</w:t>
            </w:r>
            <w:r w:rsidR="00264113" w:rsidRPr="00264113">
              <w:rPr>
                <w:rFonts w:ascii="ＭＳ ゴシック" w:eastAsia="ＭＳ ゴシック" w:hAnsi="ＭＳ ゴシック" w:hint="eastAsia"/>
                <w:sz w:val="22"/>
              </w:rPr>
              <w:t>ある場合は変更点を</w:t>
            </w:r>
            <w:r w:rsidRPr="00264113">
              <w:rPr>
                <w:rFonts w:ascii="ＭＳ ゴシック" w:eastAsia="ＭＳ ゴシック" w:hAnsi="ＭＳ ゴシック" w:hint="eastAsia"/>
                <w:sz w:val="22"/>
              </w:rPr>
              <w:t>記述ください</w:t>
            </w:r>
            <w:r w:rsidR="00EB57B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6764" w:type="dxa"/>
          </w:tcPr>
          <w:p w14:paraId="609011E5" w14:textId="6C2B585D" w:rsidR="00D90D1D" w:rsidRPr="00C92B3F" w:rsidRDefault="004378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変更なし</w:t>
            </w:r>
          </w:p>
        </w:tc>
      </w:tr>
    </w:tbl>
    <w:p w14:paraId="268B6546" w14:textId="77777777" w:rsidR="00E17B44" w:rsidRDefault="00E17B44" w:rsidP="00A9539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E17B44" w:rsidSect="005859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9C91" w14:textId="77777777" w:rsidR="00C56B85" w:rsidRDefault="00C56B85" w:rsidP="00C56B85">
      <w:r>
        <w:separator/>
      </w:r>
    </w:p>
  </w:endnote>
  <w:endnote w:type="continuationSeparator" w:id="0">
    <w:p w14:paraId="5157F9F0" w14:textId="77777777" w:rsidR="00C56B85" w:rsidRDefault="00C56B85" w:rsidP="00C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6872" w14:textId="77777777" w:rsidR="00C56B85" w:rsidRDefault="00C56B85" w:rsidP="00C56B85">
      <w:r>
        <w:separator/>
      </w:r>
    </w:p>
  </w:footnote>
  <w:footnote w:type="continuationSeparator" w:id="0">
    <w:p w14:paraId="2C868D31" w14:textId="77777777" w:rsidR="00C56B85" w:rsidRDefault="00C56B85" w:rsidP="00C5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079F"/>
    <w:multiLevelType w:val="hybridMultilevel"/>
    <w:tmpl w:val="2000EAA2"/>
    <w:lvl w:ilvl="0" w:tplc="F95607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6C168F"/>
    <w:multiLevelType w:val="hybridMultilevel"/>
    <w:tmpl w:val="40B49892"/>
    <w:lvl w:ilvl="0" w:tplc="F1F8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65E4F"/>
    <w:multiLevelType w:val="hybridMultilevel"/>
    <w:tmpl w:val="4CF49154"/>
    <w:lvl w:ilvl="0" w:tplc="B0F650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2A6B0C"/>
    <w:multiLevelType w:val="hybridMultilevel"/>
    <w:tmpl w:val="16A651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F4"/>
    <w:rsid w:val="00050789"/>
    <w:rsid w:val="0008703F"/>
    <w:rsid w:val="000B4732"/>
    <w:rsid w:val="000C52EF"/>
    <w:rsid w:val="001061D0"/>
    <w:rsid w:val="0012373E"/>
    <w:rsid w:val="0022351C"/>
    <w:rsid w:val="00264113"/>
    <w:rsid w:val="00266A66"/>
    <w:rsid w:val="002935F4"/>
    <w:rsid w:val="002A2429"/>
    <w:rsid w:val="002C5984"/>
    <w:rsid w:val="002F6B6B"/>
    <w:rsid w:val="00300E93"/>
    <w:rsid w:val="00314E70"/>
    <w:rsid w:val="003328DF"/>
    <w:rsid w:val="00391AF5"/>
    <w:rsid w:val="003D7904"/>
    <w:rsid w:val="003F5286"/>
    <w:rsid w:val="004229A2"/>
    <w:rsid w:val="00437881"/>
    <w:rsid w:val="00442550"/>
    <w:rsid w:val="0045426D"/>
    <w:rsid w:val="004A1F95"/>
    <w:rsid w:val="004A6AC6"/>
    <w:rsid w:val="004C1B0A"/>
    <w:rsid w:val="005364AE"/>
    <w:rsid w:val="0054437F"/>
    <w:rsid w:val="005859F4"/>
    <w:rsid w:val="00596A16"/>
    <w:rsid w:val="005A2C10"/>
    <w:rsid w:val="005A6B10"/>
    <w:rsid w:val="005B7D75"/>
    <w:rsid w:val="005C00A6"/>
    <w:rsid w:val="006D73EF"/>
    <w:rsid w:val="00744BFC"/>
    <w:rsid w:val="007976F1"/>
    <w:rsid w:val="007C6EDE"/>
    <w:rsid w:val="0085405B"/>
    <w:rsid w:val="00873DD3"/>
    <w:rsid w:val="0089627D"/>
    <w:rsid w:val="00914290"/>
    <w:rsid w:val="009159DB"/>
    <w:rsid w:val="00954348"/>
    <w:rsid w:val="009B1D0A"/>
    <w:rsid w:val="009B5616"/>
    <w:rsid w:val="009C0618"/>
    <w:rsid w:val="009E37BA"/>
    <w:rsid w:val="00A073AC"/>
    <w:rsid w:val="00A345B1"/>
    <w:rsid w:val="00A410FA"/>
    <w:rsid w:val="00A550E3"/>
    <w:rsid w:val="00A9539D"/>
    <w:rsid w:val="00AD0D61"/>
    <w:rsid w:val="00AE3F5A"/>
    <w:rsid w:val="00AF1324"/>
    <w:rsid w:val="00B171F3"/>
    <w:rsid w:val="00B25C08"/>
    <w:rsid w:val="00B45CAF"/>
    <w:rsid w:val="00B724E0"/>
    <w:rsid w:val="00BC7553"/>
    <w:rsid w:val="00BD19B8"/>
    <w:rsid w:val="00C059A8"/>
    <w:rsid w:val="00C24C18"/>
    <w:rsid w:val="00C44D6A"/>
    <w:rsid w:val="00C5455C"/>
    <w:rsid w:val="00C56B85"/>
    <w:rsid w:val="00C711F6"/>
    <w:rsid w:val="00C80EB1"/>
    <w:rsid w:val="00C92B3F"/>
    <w:rsid w:val="00D43ECA"/>
    <w:rsid w:val="00D44C01"/>
    <w:rsid w:val="00D46821"/>
    <w:rsid w:val="00D90D1D"/>
    <w:rsid w:val="00DF277F"/>
    <w:rsid w:val="00DF4F9F"/>
    <w:rsid w:val="00E15BEB"/>
    <w:rsid w:val="00E17B44"/>
    <w:rsid w:val="00E469DE"/>
    <w:rsid w:val="00E76895"/>
    <w:rsid w:val="00EB57B2"/>
    <w:rsid w:val="00EB7AF7"/>
    <w:rsid w:val="00ED484C"/>
    <w:rsid w:val="00F1728F"/>
    <w:rsid w:val="00F50D68"/>
    <w:rsid w:val="00F84049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066D8"/>
  <w15:chartTrackingRefBased/>
  <w15:docId w15:val="{21DA379E-1C7E-4F41-B8C4-C09DA2BD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53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17B44"/>
    <w:pPr>
      <w:widowControl/>
      <w:spacing w:before="100" w:beforeAutospacing="1" w:after="100" w:afterAutospacing="1"/>
    </w:pPr>
    <w:rPr>
      <w:rFonts w:ascii="游ゴシック" w:eastAsia="游ゴシック" w:hAnsi="游ゴシック" w:cs="ＭＳ Ｐ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C56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B85"/>
  </w:style>
  <w:style w:type="paragraph" w:styleId="a8">
    <w:name w:val="footer"/>
    <w:basedOn w:val="a"/>
    <w:link w:val="a9"/>
    <w:uiPriority w:val="99"/>
    <w:unhideWhenUsed/>
    <w:rsid w:val="00C56B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B85"/>
  </w:style>
  <w:style w:type="character" w:styleId="aa">
    <w:name w:val="Hyperlink"/>
    <w:basedOn w:val="a0"/>
    <w:uiPriority w:val="99"/>
    <w:unhideWhenUsed/>
    <w:rsid w:val="0085405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405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5078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2F6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ns.ac.jp/2025/07/188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ins.ac.jp/2025/07/188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ins.ac.jp/2025/06/1866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聖一 川本</cp:lastModifiedBy>
  <cp:revision>58</cp:revision>
  <cp:lastPrinted>2025-09-13T04:13:00Z</cp:lastPrinted>
  <dcterms:created xsi:type="dcterms:W3CDTF">2024-08-27T01:49:00Z</dcterms:created>
  <dcterms:modified xsi:type="dcterms:W3CDTF">2025-09-13T04:17:00Z</dcterms:modified>
</cp:coreProperties>
</file>