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F2D22" w14:textId="36DF75AE" w:rsidR="005859F4" w:rsidRPr="00E15BEB" w:rsidRDefault="005859F4" w:rsidP="00E15BEB">
      <w:pPr>
        <w:jc w:val="center"/>
        <w:rPr>
          <w:rFonts w:ascii="ＭＳ ゴシック" w:eastAsia="ＭＳ ゴシック" w:hAnsi="ＭＳ ゴシック"/>
          <w:sz w:val="28"/>
          <w:szCs w:val="28"/>
        </w:rPr>
      </w:pPr>
      <w:r w:rsidRPr="00E15BEB">
        <w:rPr>
          <w:rFonts w:ascii="ＭＳ ゴシック" w:eastAsia="ＭＳ ゴシック" w:hAnsi="ＭＳ ゴシック" w:hint="eastAsia"/>
          <w:sz w:val="28"/>
          <w:szCs w:val="28"/>
        </w:rPr>
        <w:t>令和</w:t>
      </w:r>
      <w:r w:rsidR="009E70BD">
        <w:rPr>
          <w:rFonts w:ascii="ＭＳ ゴシック" w:eastAsia="ＭＳ ゴシック" w:hAnsi="ＭＳ ゴシック" w:hint="eastAsia"/>
          <w:sz w:val="28"/>
          <w:szCs w:val="28"/>
        </w:rPr>
        <w:t>８</w:t>
      </w:r>
      <w:r w:rsidRPr="00E15BEB">
        <w:rPr>
          <w:rFonts w:ascii="ＭＳ ゴシック" w:eastAsia="ＭＳ ゴシック" w:hAnsi="ＭＳ ゴシック" w:hint="eastAsia"/>
          <w:sz w:val="28"/>
          <w:szCs w:val="28"/>
        </w:rPr>
        <w:t>年度　学生による地域フィールドワーク研究助成　中間報告書</w:t>
      </w:r>
    </w:p>
    <w:p w14:paraId="2BB36D96" w14:textId="77777777" w:rsidR="005859F4" w:rsidRDefault="005859F4">
      <w:pPr>
        <w:rPr>
          <w:rFonts w:ascii="ＭＳ ゴシック" w:eastAsia="ＭＳ ゴシック" w:hAnsi="ＭＳ ゴシック"/>
          <w:sz w:val="24"/>
          <w:szCs w:val="24"/>
        </w:rPr>
      </w:pPr>
    </w:p>
    <w:p w14:paraId="1D7FCD44" w14:textId="442CF847" w:rsidR="005859F4" w:rsidRDefault="005859F4" w:rsidP="00E15BEB">
      <w:pPr>
        <w:ind w:firstLineChars="2500" w:firstLine="6000"/>
        <w:rPr>
          <w:rFonts w:ascii="ＭＳ ゴシック" w:eastAsia="ＭＳ ゴシック" w:hAnsi="ＭＳ ゴシック"/>
          <w:sz w:val="24"/>
          <w:szCs w:val="24"/>
          <w:u w:val="single"/>
          <w:lang w:eastAsia="zh-CN"/>
        </w:rPr>
      </w:pPr>
      <w:r w:rsidRPr="00E15BEB">
        <w:rPr>
          <w:rFonts w:ascii="ＭＳ ゴシック" w:eastAsia="ＭＳ ゴシック" w:hAnsi="ＭＳ ゴシック" w:hint="eastAsia"/>
          <w:sz w:val="24"/>
          <w:szCs w:val="24"/>
          <w:u w:val="single"/>
          <w:lang w:eastAsia="zh-CN"/>
        </w:rPr>
        <w:t>大学等名：</w:t>
      </w:r>
      <w:r w:rsidR="00C92B3F">
        <w:rPr>
          <w:rFonts w:ascii="ＭＳ ゴシック" w:eastAsia="ＭＳ ゴシック" w:hAnsi="ＭＳ ゴシック" w:hint="eastAsia"/>
          <w:sz w:val="24"/>
          <w:szCs w:val="24"/>
          <w:u w:val="single"/>
          <w:lang w:eastAsia="zh-CN"/>
        </w:rPr>
        <w:t xml:space="preserve">　</w:t>
      </w:r>
      <w:r w:rsidR="00923636">
        <w:rPr>
          <w:rFonts w:ascii="ＭＳ ゴシック" w:eastAsia="ＭＳ ゴシック" w:hAnsi="ＭＳ ゴシック" w:hint="eastAsia"/>
          <w:sz w:val="24"/>
          <w:szCs w:val="24"/>
          <w:u w:val="single"/>
          <w:lang w:eastAsia="zh-CN"/>
        </w:rPr>
        <w:t>富山高等専門学校</w:t>
      </w:r>
      <w:r w:rsidR="00C92B3F">
        <w:rPr>
          <w:rFonts w:ascii="ＭＳ ゴシック" w:eastAsia="ＭＳ ゴシック" w:hAnsi="ＭＳ ゴシック" w:hint="eastAsia"/>
          <w:sz w:val="24"/>
          <w:szCs w:val="24"/>
          <w:u w:val="single"/>
          <w:lang w:eastAsia="zh-CN"/>
        </w:rPr>
        <w:t xml:space="preserve">　　 　　　</w:t>
      </w:r>
      <w:r w:rsidR="007C6EDE">
        <w:rPr>
          <w:rFonts w:ascii="ＭＳ ゴシック" w:eastAsia="ＭＳ ゴシック" w:hAnsi="ＭＳ ゴシック" w:hint="eastAsia"/>
          <w:sz w:val="24"/>
          <w:szCs w:val="24"/>
          <w:u w:val="single"/>
          <w:lang w:eastAsia="zh-CN"/>
        </w:rPr>
        <w:t xml:space="preserve"> </w:t>
      </w:r>
      <w:r w:rsidRPr="00E15BEB">
        <w:rPr>
          <w:rFonts w:ascii="ＭＳ ゴシック" w:eastAsia="ＭＳ ゴシック" w:hAnsi="ＭＳ ゴシック" w:hint="eastAsia"/>
          <w:sz w:val="24"/>
          <w:szCs w:val="24"/>
          <w:u w:val="single"/>
          <w:lang w:eastAsia="zh-CN"/>
        </w:rPr>
        <w:t xml:space="preserve">　</w:t>
      </w:r>
    </w:p>
    <w:p w14:paraId="4AF25EE7" w14:textId="319316D3" w:rsidR="005859F4" w:rsidRPr="00E15BEB" w:rsidRDefault="005859F4" w:rsidP="00E15BEB">
      <w:pPr>
        <w:ind w:firstLineChars="2500" w:firstLine="6000"/>
        <w:rPr>
          <w:rFonts w:ascii="ＭＳ ゴシック" w:eastAsia="ＭＳ ゴシック" w:hAnsi="ＭＳ ゴシック"/>
          <w:sz w:val="24"/>
          <w:szCs w:val="24"/>
          <w:u w:val="single"/>
          <w:lang w:eastAsia="zh-CN"/>
        </w:rPr>
      </w:pPr>
      <w:r w:rsidRPr="00E15BEB">
        <w:rPr>
          <w:rFonts w:ascii="ＭＳ ゴシック" w:eastAsia="ＭＳ ゴシック" w:hAnsi="ＭＳ ゴシック" w:hint="eastAsia"/>
          <w:sz w:val="24"/>
          <w:szCs w:val="24"/>
          <w:u w:val="single"/>
          <w:lang w:eastAsia="zh-CN"/>
        </w:rPr>
        <w:t xml:space="preserve">代表学生：　</w:t>
      </w:r>
      <w:r w:rsidR="00C92B3F">
        <w:rPr>
          <w:rFonts w:ascii="ＭＳ ゴシック" w:eastAsia="ＭＳ ゴシック" w:hAnsi="ＭＳ ゴシック" w:hint="eastAsia"/>
          <w:sz w:val="24"/>
          <w:szCs w:val="24"/>
          <w:u w:val="single"/>
          <w:lang w:eastAsia="zh-CN"/>
        </w:rPr>
        <w:t xml:space="preserve">　</w:t>
      </w:r>
      <w:r w:rsidR="00923636">
        <w:rPr>
          <w:rFonts w:ascii="ＭＳ ゴシック" w:eastAsia="ＭＳ ゴシック" w:hAnsi="ＭＳ ゴシック" w:hint="eastAsia"/>
          <w:sz w:val="24"/>
          <w:szCs w:val="24"/>
          <w:u w:val="single"/>
          <w:lang w:eastAsia="zh-CN"/>
        </w:rPr>
        <w:t xml:space="preserve">　新谷千晶</w:t>
      </w:r>
      <w:r w:rsidR="00C92B3F">
        <w:rPr>
          <w:rFonts w:ascii="ＭＳ ゴシック" w:eastAsia="ＭＳ ゴシック" w:hAnsi="ＭＳ ゴシック" w:hint="eastAsia"/>
          <w:sz w:val="24"/>
          <w:szCs w:val="24"/>
          <w:u w:val="single"/>
          <w:lang w:eastAsia="zh-CN"/>
        </w:rPr>
        <w:t xml:space="preserve">　　</w:t>
      </w:r>
      <w:r w:rsidRPr="00E15BEB">
        <w:rPr>
          <w:rFonts w:ascii="ＭＳ ゴシック" w:eastAsia="ＭＳ ゴシック" w:hAnsi="ＭＳ ゴシック" w:hint="eastAsia"/>
          <w:sz w:val="24"/>
          <w:szCs w:val="24"/>
          <w:u w:val="single"/>
          <w:lang w:eastAsia="zh-CN"/>
        </w:rPr>
        <w:t xml:space="preserve">　　　　</w:t>
      </w:r>
    </w:p>
    <w:p w14:paraId="4F2F9C68" w14:textId="7D866C9E" w:rsidR="005859F4" w:rsidRPr="00E15BEB" w:rsidRDefault="005859F4" w:rsidP="0089627D">
      <w:pPr>
        <w:ind w:firstLineChars="2500" w:firstLine="6000"/>
        <w:rPr>
          <w:rFonts w:ascii="ＭＳ ゴシック" w:eastAsia="ＭＳ ゴシック" w:hAnsi="ＭＳ ゴシック"/>
          <w:sz w:val="24"/>
          <w:szCs w:val="24"/>
          <w:u w:val="single"/>
        </w:rPr>
      </w:pPr>
      <w:r w:rsidRPr="00E15BEB">
        <w:rPr>
          <w:rFonts w:ascii="ＭＳ ゴシック" w:eastAsia="ＭＳ ゴシック" w:hAnsi="ＭＳ ゴシック" w:hint="eastAsia"/>
          <w:sz w:val="24"/>
          <w:szCs w:val="24"/>
          <w:u w:val="single"/>
        </w:rPr>
        <w:t>指導教員：</w:t>
      </w:r>
      <w:r w:rsidR="00C92B3F">
        <w:rPr>
          <w:rFonts w:ascii="ＭＳ ゴシック" w:eastAsia="ＭＳ ゴシック" w:hAnsi="ＭＳ ゴシック" w:hint="eastAsia"/>
          <w:sz w:val="24"/>
          <w:szCs w:val="24"/>
          <w:u w:val="single"/>
        </w:rPr>
        <w:t xml:space="preserve">　　　</w:t>
      </w:r>
      <w:r w:rsidR="00923636">
        <w:rPr>
          <w:rFonts w:ascii="ＭＳ ゴシック" w:eastAsia="ＭＳ ゴシック" w:hAnsi="ＭＳ ゴシック" w:hint="eastAsia"/>
          <w:sz w:val="24"/>
          <w:szCs w:val="24"/>
          <w:u w:val="single"/>
        </w:rPr>
        <w:t>布目明弘</w:t>
      </w:r>
      <w:r w:rsidR="00C92B3F">
        <w:rPr>
          <w:rFonts w:ascii="ＭＳ ゴシック" w:eastAsia="ＭＳ ゴシック" w:hAnsi="ＭＳ ゴシック" w:hint="eastAsia"/>
          <w:sz w:val="24"/>
          <w:szCs w:val="24"/>
          <w:u w:val="single"/>
        </w:rPr>
        <w:t xml:space="preserve">　</w:t>
      </w:r>
      <w:r w:rsidR="00A9539D">
        <w:rPr>
          <w:rFonts w:ascii="ＭＳ ゴシック" w:eastAsia="ＭＳ ゴシック" w:hAnsi="ＭＳ ゴシック" w:hint="eastAsia"/>
          <w:sz w:val="24"/>
          <w:szCs w:val="24"/>
          <w:u w:val="single"/>
        </w:rPr>
        <w:t xml:space="preserve">　</w:t>
      </w:r>
      <w:r w:rsidRPr="00E15BEB">
        <w:rPr>
          <w:rFonts w:ascii="ＭＳ ゴシック" w:eastAsia="ＭＳ ゴシック" w:hAnsi="ＭＳ ゴシック" w:hint="eastAsia"/>
          <w:sz w:val="24"/>
          <w:szCs w:val="24"/>
          <w:u w:val="single"/>
        </w:rPr>
        <w:t xml:space="preserve">　　　　</w:t>
      </w:r>
    </w:p>
    <w:p w14:paraId="70902F79" w14:textId="77777777" w:rsidR="00E15BEB" w:rsidRPr="00E15BEB" w:rsidRDefault="00E15BEB">
      <w:pPr>
        <w:rPr>
          <w:rFonts w:ascii="ＭＳ ゴシック" w:eastAsia="ＭＳ ゴシック" w:hAnsi="ＭＳ ゴシック"/>
          <w:sz w:val="24"/>
          <w:szCs w:val="24"/>
        </w:rPr>
      </w:pPr>
    </w:p>
    <w:tbl>
      <w:tblPr>
        <w:tblStyle w:val="a3"/>
        <w:tblW w:w="0" w:type="auto"/>
        <w:tblLook w:val="04A0" w:firstRow="1" w:lastRow="0" w:firstColumn="1" w:lastColumn="0" w:noHBand="0" w:noVBand="1"/>
      </w:tblPr>
      <w:tblGrid>
        <w:gridCol w:w="2972"/>
        <w:gridCol w:w="6764"/>
      </w:tblGrid>
      <w:tr w:rsidR="005859F4" w:rsidRPr="00E15BEB" w14:paraId="484E7A05" w14:textId="77777777" w:rsidTr="00D90D1D">
        <w:tc>
          <w:tcPr>
            <w:tcW w:w="2972" w:type="dxa"/>
          </w:tcPr>
          <w:p w14:paraId="78E33CD0" w14:textId="77777777" w:rsidR="00A9539D" w:rsidRPr="00E15BEB" w:rsidRDefault="00A9539D" w:rsidP="007C6EDE">
            <w:pPr>
              <w:rPr>
                <w:rFonts w:ascii="ＭＳ ゴシック" w:eastAsia="ＭＳ ゴシック" w:hAnsi="ＭＳ ゴシック"/>
                <w:sz w:val="24"/>
                <w:szCs w:val="24"/>
              </w:rPr>
            </w:pPr>
          </w:p>
          <w:p w14:paraId="40A0E34F" w14:textId="77777777" w:rsidR="005859F4" w:rsidRPr="00E15BEB" w:rsidRDefault="005859F4" w:rsidP="005859F4">
            <w:pPr>
              <w:jc w:val="center"/>
              <w:rPr>
                <w:rFonts w:ascii="ＭＳ ゴシック" w:eastAsia="ＭＳ ゴシック" w:hAnsi="ＭＳ ゴシック"/>
                <w:sz w:val="24"/>
                <w:szCs w:val="24"/>
              </w:rPr>
            </w:pPr>
            <w:r w:rsidRPr="00E15BEB">
              <w:rPr>
                <w:rFonts w:ascii="ＭＳ ゴシック" w:eastAsia="ＭＳ ゴシック" w:hAnsi="ＭＳ ゴシック" w:hint="eastAsia"/>
                <w:sz w:val="24"/>
                <w:szCs w:val="24"/>
              </w:rPr>
              <w:t>研</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究</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題</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目</w:t>
            </w:r>
          </w:p>
          <w:p w14:paraId="773D2F54" w14:textId="77777777" w:rsidR="00E15BEB" w:rsidRDefault="00A9539D" w:rsidP="005859F4">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（応募部門）</w:t>
            </w:r>
          </w:p>
          <w:p w14:paraId="014D9D5C" w14:textId="77777777" w:rsidR="00A9539D" w:rsidRPr="00E15BEB" w:rsidRDefault="00A9539D" w:rsidP="005859F4">
            <w:pPr>
              <w:jc w:val="center"/>
              <w:rPr>
                <w:rFonts w:ascii="ＭＳ ゴシック" w:eastAsia="ＭＳ ゴシック" w:hAnsi="ＭＳ ゴシック"/>
                <w:sz w:val="24"/>
                <w:szCs w:val="24"/>
              </w:rPr>
            </w:pPr>
          </w:p>
        </w:tc>
        <w:tc>
          <w:tcPr>
            <w:tcW w:w="6764" w:type="dxa"/>
          </w:tcPr>
          <w:p w14:paraId="199A7F02" w14:textId="5271D9A4" w:rsidR="00596A16" w:rsidRDefault="00923636">
            <w:pPr>
              <w:rPr>
                <w:rFonts w:ascii="ＭＳ ゴシック" w:eastAsia="ＭＳ ゴシック" w:hAnsi="ＭＳ ゴシック"/>
                <w:sz w:val="24"/>
                <w:szCs w:val="24"/>
              </w:rPr>
            </w:pPr>
            <w:r>
              <w:rPr>
                <w:rFonts w:ascii="ＭＳ ゴシック" w:eastAsia="ＭＳ ゴシック" w:hAnsi="ＭＳ ゴシック" w:hint="eastAsia"/>
                <w:sz w:val="24"/>
                <w:szCs w:val="24"/>
              </w:rPr>
              <w:t>海王丸パークの教育機能強化に向けた</w:t>
            </w:r>
            <w:r w:rsidR="00231930">
              <w:rPr>
                <w:rFonts w:ascii="ＭＳ ゴシック" w:eastAsia="ＭＳ ゴシック" w:hAnsi="ＭＳ ゴシック" w:hint="eastAsia"/>
                <w:sz w:val="24"/>
                <w:szCs w:val="24"/>
              </w:rPr>
              <w:t>帆走</w:t>
            </w:r>
            <w:r>
              <w:rPr>
                <w:rFonts w:ascii="ＭＳ ゴシック" w:eastAsia="ＭＳ ゴシック" w:hAnsi="ＭＳ ゴシック" w:hint="eastAsia"/>
                <w:sz w:val="24"/>
                <w:szCs w:val="24"/>
              </w:rPr>
              <w:t>原理体験型展示の実装と効果検証</w:t>
            </w:r>
          </w:p>
          <w:p w14:paraId="57072620" w14:textId="39E82B88" w:rsidR="00C24C18" w:rsidRPr="00E15BEB" w:rsidRDefault="00C24C18">
            <w:pPr>
              <w:rPr>
                <w:rFonts w:ascii="ＭＳ ゴシック" w:eastAsia="ＭＳ ゴシック" w:hAnsi="ＭＳ ゴシック"/>
                <w:sz w:val="24"/>
                <w:szCs w:val="24"/>
              </w:rPr>
            </w:pPr>
          </w:p>
        </w:tc>
      </w:tr>
      <w:tr w:rsidR="005859F4" w:rsidRPr="00E15BEB" w14:paraId="5EEE882B" w14:textId="77777777" w:rsidTr="007C6EDE">
        <w:trPr>
          <w:trHeight w:val="2399"/>
        </w:trPr>
        <w:tc>
          <w:tcPr>
            <w:tcW w:w="2972" w:type="dxa"/>
          </w:tcPr>
          <w:p w14:paraId="05ABF2A1" w14:textId="77777777" w:rsidR="00E15BEB" w:rsidRDefault="00E15BEB" w:rsidP="00E15BEB">
            <w:pPr>
              <w:jc w:val="center"/>
              <w:rPr>
                <w:rFonts w:ascii="ＭＳ ゴシック" w:eastAsia="ＭＳ ゴシック" w:hAnsi="ＭＳ ゴシック"/>
                <w:sz w:val="24"/>
                <w:szCs w:val="24"/>
              </w:rPr>
            </w:pPr>
          </w:p>
          <w:p w14:paraId="3087B1AD" w14:textId="77777777" w:rsidR="005859F4" w:rsidRPr="00E15BEB" w:rsidRDefault="005859F4" w:rsidP="00E15BEB">
            <w:pPr>
              <w:jc w:val="center"/>
              <w:rPr>
                <w:rFonts w:ascii="ＭＳ ゴシック" w:eastAsia="ＭＳ ゴシック" w:hAnsi="ＭＳ ゴシック"/>
                <w:sz w:val="24"/>
                <w:szCs w:val="24"/>
              </w:rPr>
            </w:pPr>
            <w:r w:rsidRPr="00E15BEB">
              <w:rPr>
                <w:rFonts w:ascii="ＭＳ ゴシック" w:eastAsia="ＭＳ ゴシック" w:hAnsi="ＭＳ ゴシック" w:hint="eastAsia"/>
                <w:sz w:val="24"/>
                <w:szCs w:val="24"/>
              </w:rPr>
              <w:t>研</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究</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概</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要</w:t>
            </w:r>
          </w:p>
          <w:p w14:paraId="60B8139C" w14:textId="77777777" w:rsidR="00A9539D" w:rsidRPr="00E15BEB" w:rsidRDefault="00A9539D" w:rsidP="00E15BEB">
            <w:pPr>
              <w:jc w:val="center"/>
              <w:rPr>
                <w:rFonts w:ascii="ＭＳ ゴシック" w:eastAsia="ＭＳ ゴシック" w:hAnsi="ＭＳ ゴシック"/>
                <w:sz w:val="24"/>
                <w:szCs w:val="24"/>
              </w:rPr>
            </w:pPr>
          </w:p>
        </w:tc>
        <w:tc>
          <w:tcPr>
            <w:tcW w:w="6764" w:type="dxa"/>
          </w:tcPr>
          <w:p w14:paraId="10D538BE" w14:textId="683DE95D" w:rsidR="005859F4" w:rsidRPr="00E15BEB" w:rsidRDefault="00247061">
            <w:pPr>
              <w:rPr>
                <w:rFonts w:ascii="ＭＳ ゴシック" w:eastAsia="ＭＳ ゴシック" w:hAnsi="ＭＳ ゴシック"/>
                <w:sz w:val="24"/>
                <w:szCs w:val="24"/>
              </w:rPr>
            </w:pPr>
            <w:r>
              <w:rPr>
                <w:rFonts w:ascii="ＭＳ ゴシック" w:eastAsia="ＭＳ ゴシック" w:hAnsi="ＭＳ ゴシック" w:hint="eastAsia"/>
                <w:sz w:val="24"/>
                <w:szCs w:val="24"/>
              </w:rPr>
              <w:t>射水市の海王丸パークにおいて来場者が帆船は追い風で</w:t>
            </w:r>
            <w:r w:rsidR="000403D3">
              <w:rPr>
                <w:rFonts w:ascii="ＭＳ ゴシック" w:eastAsia="ＭＳ ゴシック" w:hAnsi="ＭＳ ゴシック" w:hint="eastAsia"/>
                <w:sz w:val="24"/>
                <w:szCs w:val="24"/>
              </w:rPr>
              <w:t>の</w:t>
            </w:r>
            <w:r>
              <w:rPr>
                <w:rFonts w:ascii="ＭＳ ゴシック" w:eastAsia="ＭＳ ゴシック" w:hAnsi="ＭＳ ゴシック" w:hint="eastAsia"/>
                <w:sz w:val="24"/>
                <w:szCs w:val="24"/>
              </w:rPr>
              <w:t>み進むものと捉える誤認識の実態を明らかにし、揚力を体験できる展示を通してその認識をどれほど修正できるかを検証するもの</w:t>
            </w:r>
            <w:r w:rsidR="00231930">
              <w:rPr>
                <w:rFonts w:ascii="ＭＳ ゴシック" w:eastAsia="ＭＳ ゴシック" w:hAnsi="ＭＳ ゴシック" w:hint="eastAsia"/>
                <w:sz w:val="24"/>
                <w:szCs w:val="24"/>
              </w:rPr>
              <w:t>である</w:t>
            </w:r>
            <w:r>
              <w:rPr>
                <w:rFonts w:ascii="ＭＳ ゴシック" w:eastAsia="ＭＳ ゴシック" w:hAnsi="ＭＳ ゴシック" w:hint="eastAsia"/>
                <w:sz w:val="24"/>
                <w:szCs w:val="24"/>
              </w:rPr>
              <w:t>。</w:t>
            </w:r>
            <w:r w:rsidRPr="00247061">
              <w:rPr>
                <w:rFonts w:ascii="ＭＳ ゴシック" w:eastAsia="ＭＳ ゴシック" w:hAnsi="ＭＳ ゴシック"/>
                <w:sz w:val="24"/>
                <w:szCs w:val="24"/>
              </w:rPr>
              <w:t>帆船と現代の風力利用を結ぶ学習資源としての地域の魅力を顕在化させ、修学旅行や校外学習に活用可能な体験型展示の具体的導入方策を提案する。 </w:t>
            </w:r>
          </w:p>
        </w:tc>
      </w:tr>
      <w:tr w:rsidR="005859F4" w:rsidRPr="00E15BEB" w14:paraId="2B8BCF16" w14:textId="77777777" w:rsidTr="007C6EDE">
        <w:trPr>
          <w:trHeight w:val="4486"/>
        </w:trPr>
        <w:tc>
          <w:tcPr>
            <w:tcW w:w="2972" w:type="dxa"/>
          </w:tcPr>
          <w:p w14:paraId="7FEACDD5" w14:textId="77777777" w:rsidR="00E15BEB" w:rsidRPr="00E15BEB" w:rsidRDefault="00E15BEB" w:rsidP="00E15BEB">
            <w:pPr>
              <w:jc w:val="center"/>
              <w:rPr>
                <w:rFonts w:ascii="ＭＳ ゴシック" w:eastAsia="ＭＳ ゴシック" w:hAnsi="ＭＳ ゴシック"/>
                <w:sz w:val="24"/>
                <w:szCs w:val="24"/>
              </w:rPr>
            </w:pPr>
          </w:p>
          <w:p w14:paraId="6DE75A04" w14:textId="77777777" w:rsidR="00D90D1D" w:rsidRDefault="00A9539D" w:rsidP="00D90D1D">
            <w:pPr>
              <w:ind w:leftChars="100" w:left="210"/>
              <w:rPr>
                <w:rFonts w:ascii="ＭＳ ゴシック" w:eastAsia="ＭＳ ゴシック" w:hAnsi="ＭＳ ゴシック"/>
                <w:sz w:val="24"/>
                <w:szCs w:val="24"/>
              </w:rPr>
            </w:pPr>
            <w:r>
              <w:rPr>
                <w:rFonts w:ascii="ＭＳ ゴシック" w:eastAsia="ＭＳ ゴシック" w:hAnsi="ＭＳ ゴシック" w:hint="eastAsia"/>
                <w:sz w:val="24"/>
                <w:szCs w:val="24"/>
              </w:rPr>
              <w:t>これまでの活動状況と今後の活動予定</w:t>
            </w:r>
          </w:p>
          <w:p w14:paraId="5F752C2F" w14:textId="77777777" w:rsidR="00A9539D" w:rsidRDefault="00D90D1D" w:rsidP="00D90D1D">
            <w:pPr>
              <w:ind w:leftChars="100" w:left="210"/>
              <w:rPr>
                <w:rFonts w:ascii="ＭＳ ゴシック" w:eastAsia="ＭＳ ゴシック" w:hAnsi="ＭＳ ゴシック"/>
                <w:sz w:val="24"/>
                <w:szCs w:val="24"/>
              </w:rPr>
            </w:pPr>
            <w:r>
              <w:rPr>
                <w:rFonts w:ascii="ＭＳ ゴシック" w:eastAsia="ＭＳ ゴシック" w:hAnsi="ＭＳ ゴシック" w:hint="eastAsia"/>
                <w:sz w:val="24"/>
                <w:szCs w:val="24"/>
              </w:rPr>
              <w:t>（300字程度）</w:t>
            </w:r>
          </w:p>
          <w:p w14:paraId="2D2CF419" w14:textId="77777777" w:rsidR="00D90D1D" w:rsidRPr="00E15BEB" w:rsidRDefault="00D90D1D" w:rsidP="00A9539D">
            <w:pPr>
              <w:ind w:firstLineChars="100" w:firstLine="240"/>
              <w:rPr>
                <w:rFonts w:ascii="ＭＳ ゴシック" w:eastAsia="ＭＳ ゴシック" w:hAnsi="ＭＳ ゴシック"/>
                <w:sz w:val="24"/>
                <w:szCs w:val="24"/>
              </w:rPr>
            </w:pPr>
          </w:p>
          <w:p w14:paraId="309D2193" w14:textId="77777777" w:rsidR="00E15BEB" w:rsidRDefault="00E15BEB" w:rsidP="00E15BEB">
            <w:pPr>
              <w:jc w:val="center"/>
              <w:rPr>
                <w:rFonts w:ascii="ＭＳ ゴシック" w:eastAsia="ＭＳ ゴシック" w:hAnsi="ＭＳ ゴシック"/>
                <w:sz w:val="24"/>
                <w:szCs w:val="24"/>
              </w:rPr>
            </w:pPr>
          </w:p>
          <w:p w14:paraId="171DCA9D" w14:textId="77777777" w:rsidR="00E15BEB" w:rsidRDefault="00E15BEB" w:rsidP="00E15BEB">
            <w:pPr>
              <w:jc w:val="center"/>
              <w:rPr>
                <w:rFonts w:ascii="ＭＳ ゴシック" w:eastAsia="ＭＳ ゴシック" w:hAnsi="ＭＳ ゴシック"/>
                <w:sz w:val="24"/>
                <w:szCs w:val="24"/>
              </w:rPr>
            </w:pPr>
          </w:p>
          <w:p w14:paraId="6CF2A414" w14:textId="77777777" w:rsidR="00E15BEB" w:rsidRDefault="00E15BEB" w:rsidP="00E15BEB">
            <w:pPr>
              <w:jc w:val="center"/>
              <w:rPr>
                <w:rFonts w:ascii="ＭＳ ゴシック" w:eastAsia="ＭＳ ゴシック" w:hAnsi="ＭＳ ゴシック"/>
                <w:sz w:val="24"/>
                <w:szCs w:val="24"/>
              </w:rPr>
            </w:pPr>
          </w:p>
          <w:p w14:paraId="338D7233" w14:textId="77777777" w:rsidR="00E15BEB" w:rsidRDefault="00E15BEB" w:rsidP="00E15BEB">
            <w:pPr>
              <w:jc w:val="center"/>
              <w:rPr>
                <w:rFonts w:ascii="ＭＳ ゴシック" w:eastAsia="ＭＳ ゴシック" w:hAnsi="ＭＳ ゴシック"/>
                <w:sz w:val="24"/>
                <w:szCs w:val="24"/>
              </w:rPr>
            </w:pPr>
          </w:p>
          <w:p w14:paraId="5462EDC3" w14:textId="77777777" w:rsidR="00E15BEB" w:rsidRPr="00E15BEB" w:rsidRDefault="00E15BEB" w:rsidP="00E15BEB">
            <w:pPr>
              <w:jc w:val="center"/>
              <w:rPr>
                <w:rFonts w:ascii="ＭＳ ゴシック" w:eastAsia="ＭＳ ゴシック" w:hAnsi="ＭＳ ゴシック"/>
                <w:sz w:val="24"/>
                <w:szCs w:val="24"/>
              </w:rPr>
            </w:pPr>
          </w:p>
        </w:tc>
        <w:tc>
          <w:tcPr>
            <w:tcW w:w="6764" w:type="dxa"/>
          </w:tcPr>
          <w:p w14:paraId="16894795" w14:textId="60624549" w:rsidR="00A9539D" w:rsidRPr="00E15BEB" w:rsidRDefault="004C2A07" w:rsidP="001061D0">
            <w:pPr>
              <w:rPr>
                <w:rFonts w:ascii="ＭＳ ゴシック" w:eastAsia="ＭＳ ゴシック" w:hAnsi="ＭＳ ゴシック"/>
                <w:sz w:val="24"/>
                <w:szCs w:val="24"/>
              </w:rPr>
            </w:pPr>
            <w:r>
              <w:rPr>
                <w:rFonts w:ascii="ＭＳ ゴシック" w:eastAsia="ＭＳ ゴシック" w:hAnsi="ＭＳ ゴシック" w:hint="eastAsia"/>
                <w:sz w:val="24"/>
                <w:szCs w:val="24"/>
              </w:rPr>
              <w:t>来場者</w:t>
            </w:r>
            <w:proofErr w:type="gramStart"/>
            <w:r>
              <w:rPr>
                <w:rFonts w:ascii="ＭＳ ゴシック" w:eastAsia="ＭＳ ゴシック" w:hAnsi="ＭＳ ゴシック" w:hint="eastAsia"/>
                <w:sz w:val="24"/>
                <w:szCs w:val="24"/>
              </w:rPr>
              <w:t>が</w:t>
            </w:r>
            <w:proofErr w:type="gramEnd"/>
            <w:r>
              <w:rPr>
                <w:rFonts w:ascii="ＭＳ ゴシック" w:eastAsia="ＭＳ ゴシック" w:hAnsi="ＭＳ ゴシック" w:hint="eastAsia"/>
                <w:sz w:val="24"/>
                <w:szCs w:val="24"/>
              </w:rPr>
              <w:t>帆船</w:t>
            </w:r>
            <w:proofErr w:type="gramStart"/>
            <w:r>
              <w:rPr>
                <w:rFonts w:ascii="ＭＳ ゴシック" w:eastAsia="ＭＳ ゴシック" w:hAnsi="ＭＳ ゴシック" w:hint="eastAsia"/>
                <w:sz w:val="24"/>
                <w:szCs w:val="24"/>
              </w:rPr>
              <w:t>が</w:t>
            </w:r>
            <w:proofErr w:type="gramEnd"/>
            <w:r>
              <w:rPr>
                <w:rFonts w:ascii="ＭＳ ゴシック" w:eastAsia="ＭＳ ゴシック" w:hAnsi="ＭＳ ゴシック" w:hint="eastAsia"/>
                <w:sz w:val="24"/>
                <w:szCs w:val="24"/>
              </w:rPr>
              <w:t>風を利用して進む仕組みについて体験を通して理解できることを目的として海王丸パークにおいて体験型イベントを8月29日および9月5日の</w:t>
            </w:r>
            <w:r w:rsidR="00231930">
              <w:rPr>
                <w:rFonts w:ascii="ＭＳ ゴシック" w:eastAsia="ＭＳ ゴシック" w:hAnsi="ＭＳ ゴシック" w:hint="eastAsia"/>
                <w:sz w:val="24"/>
                <w:szCs w:val="24"/>
              </w:rPr>
              <w:t>2</w:t>
            </w:r>
            <w:r>
              <w:rPr>
                <w:rFonts w:ascii="ＭＳ ゴシック" w:eastAsia="ＭＳ ゴシック" w:hAnsi="ＭＳ ゴシック" w:hint="eastAsia"/>
                <w:sz w:val="24"/>
                <w:szCs w:val="24"/>
              </w:rPr>
              <w:t>回開催した。イベントでは、帆船の進む仕組みについての説明や帆に風がどう当たるかの体験、ランドヨットを用い</w:t>
            </w:r>
            <w:r w:rsidR="00655EBA">
              <w:rPr>
                <w:rFonts w:ascii="ＭＳ ゴシック" w:eastAsia="ＭＳ ゴシック" w:hAnsi="ＭＳ ゴシック" w:hint="eastAsia"/>
                <w:sz w:val="24"/>
                <w:szCs w:val="24"/>
              </w:rPr>
              <w:t>て</w:t>
            </w:r>
            <w:r>
              <w:rPr>
                <w:rFonts w:ascii="ＭＳ ゴシック" w:eastAsia="ＭＳ ゴシック" w:hAnsi="ＭＳ ゴシック" w:hint="eastAsia"/>
                <w:sz w:val="24"/>
                <w:szCs w:val="24"/>
              </w:rPr>
              <w:t>風に対してヨットがどう進むかを体験する活動を行った。また来場者の帆船</w:t>
            </w:r>
            <w:r w:rsidR="00655EBA">
              <w:rPr>
                <w:rFonts w:ascii="ＭＳ ゴシック" w:eastAsia="ＭＳ ゴシック" w:hAnsi="ＭＳ ゴシック" w:hint="eastAsia"/>
                <w:sz w:val="24"/>
                <w:szCs w:val="24"/>
              </w:rPr>
              <w:t>の</w:t>
            </w:r>
            <w:r w:rsidR="007035AE">
              <w:rPr>
                <w:rFonts w:ascii="ＭＳ ゴシック" w:eastAsia="ＭＳ ゴシック" w:hAnsi="ＭＳ ゴシック" w:hint="eastAsia"/>
                <w:sz w:val="24"/>
                <w:szCs w:val="24"/>
              </w:rPr>
              <w:t>推進</w:t>
            </w:r>
            <w:r w:rsidR="00655EBA">
              <w:rPr>
                <w:rFonts w:ascii="ＭＳ ゴシック" w:eastAsia="ＭＳ ゴシック" w:hAnsi="ＭＳ ゴシック" w:hint="eastAsia"/>
                <w:sz w:val="24"/>
                <w:szCs w:val="24"/>
              </w:rPr>
              <w:t>原理</w:t>
            </w:r>
            <w:r>
              <w:rPr>
                <w:rFonts w:ascii="ＭＳ ゴシック" w:eastAsia="ＭＳ ゴシック" w:hAnsi="ＭＳ ゴシック" w:hint="eastAsia"/>
                <w:sz w:val="24"/>
                <w:szCs w:val="24"/>
              </w:rPr>
              <w:t>に</w:t>
            </w:r>
            <w:r w:rsidR="00655EBA">
              <w:rPr>
                <w:rFonts w:ascii="ＭＳ ゴシック" w:eastAsia="ＭＳ ゴシック" w:hAnsi="ＭＳ ゴシック" w:hint="eastAsia"/>
                <w:sz w:val="24"/>
                <w:szCs w:val="24"/>
              </w:rPr>
              <w:t>関する</w:t>
            </w:r>
            <w:r>
              <w:rPr>
                <w:rFonts w:ascii="ＭＳ ゴシック" w:eastAsia="ＭＳ ゴシック" w:hAnsi="ＭＳ ゴシック" w:hint="eastAsia"/>
                <w:sz w:val="24"/>
                <w:szCs w:val="24"/>
              </w:rPr>
              <w:t>認識や、</w:t>
            </w:r>
            <w:r w:rsidR="00923636">
              <w:rPr>
                <w:rFonts w:ascii="ＭＳ ゴシック" w:eastAsia="ＭＳ ゴシック" w:hAnsi="ＭＳ ゴシック" w:hint="eastAsia"/>
                <w:sz w:val="24"/>
                <w:szCs w:val="24"/>
              </w:rPr>
              <w:t>体験</w:t>
            </w:r>
            <w:r w:rsidR="007035AE">
              <w:rPr>
                <w:rFonts w:ascii="ＭＳ ゴシック" w:eastAsia="ＭＳ ゴシック" w:hAnsi="ＭＳ ゴシック" w:hint="eastAsia"/>
                <w:sz w:val="24"/>
                <w:szCs w:val="24"/>
              </w:rPr>
              <w:t>後の</w:t>
            </w:r>
            <w:r>
              <w:rPr>
                <w:rFonts w:ascii="ＭＳ ゴシック" w:eastAsia="ＭＳ ゴシック" w:hAnsi="ＭＳ ゴシック" w:hint="eastAsia"/>
                <w:sz w:val="24"/>
                <w:szCs w:val="24"/>
              </w:rPr>
              <w:t>理解の変化を調査するため、体験前後にアンケートを実施した。今後は10月10日に予定している第3回イベントを実施し</w:t>
            </w:r>
            <w:r w:rsidR="007035AE">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3回分のアンケート結果を分析することで</w:t>
            </w:r>
            <w:r w:rsidR="007035AE">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体験型イベントによる教育効果について考察し</w:t>
            </w:r>
            <w:r w:rsidR="007035AE">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より効果的で利用可能な体験型展示の具体的導入</w:t>
            </w:r>
            <w:r w:rsidR="00923636">
              <w:rPr>
                <w:rFonts w:ascii="ＭＳ ゴシック" w:eastAsia="ＭＳ ゴシック" w:hAnsi="ＭＳ ゴシック" w:hint="eastAsia"/>
                <w:sz w:val="24"/>
                <w:szCs w:val="24"/>
              </w:rPr>
              <w:t>方案を提案する。</w:t>
            </w:r>
          </w:p>
        </w:tc>
      </w:tr>
      <w:tr w:rsidR="00D90D1D" w:rsidRPr="00E15BEB" w14:paraId="120B79E7" w14:textId="77777777" w:rsidTr="00D90D1D">
        <w:tc>
          <w:tcPr>
            <w:tcW w:w="2972" w:type="dxa"/>
          </w:tcPr>
          <w:p w14:paraId="2D943C0F" w14:textId="77777777" w:rsidR="00264113" w:rsidRDefault="00264113" w:rsidP="00264113">
            <w:pPr>
              <w:jc w:val="left"/>
              <w:rPr>
                <w:rFonts w:ascii="ＭＳ ゴシック" w:eastAsia="ＭＳ ゴシック" w:hAnsi="ＭＳ ゴシック"/>
                <w:sz w:val="22"/>
              </w:rPr>
            </w:pPr>
          </w:p>
          <w:p w14:paraId="38954C28" w14:textId="77777777" w:rsidR="00C92B3F" w:rsidRDefault="00C92B3F" w:rsidP="00264113">
            <w:pPr>
              <w:jc w:val="left"/>
              <w:rPr>
                <w:rFonts w:ascii="ＭＳ ゴシック" w:eastAsia="ＭＳ ゴシック" w:hAnsi="ＭＳ ゴシック"/>
                <w:sz w:val="22"/>
              </w:rPr>
            </w:pPr>
          </w:p>
          <w:p w14:paraId="2AD0E6B7" w14:textId="293300AD" w:rsidR="00D90D1D" w:rsidRDefault="00D90D1D" w:rsidP="00264113">
            <w:pPr>
              <w:jc w:val="left"/>
              <w:rPr>
                <w:rFonts w:ascii="ＭＳ ゴシック" w:eastAsia="ＭＳ ゴシック" w:hAnsi="ＭＳ ゴシック"/>
                <w:sz w:val="22"/>
              </w:rPr>
            </w:pPr>
            <w:r w:rsidRPr="00264113">
              <w:rPr>
                <w:rFonts w:ascii="ＭＳ ゴシック" w:eastAsia="ＭＳ ゴシック" w:hAnsi="ＭＳ ゴシック" w:hint="eastAsia"/>
                <w:sz w:val="22"/>
              </w:rPr>
              <w:t>当初予定と変更が</w:t>
            </w:r>
            <w:r w:rsidR="00264113" w:rsidRPr="00264113">
              <w:rPr>
                <w:rFonts w:ascii="ＭＳ ゴシック" w:eastAsia="ＭＳ ゴシック" w:hAnsi="ＭＳ ゴシック" w:hint="eastAsia"/>
                <w:sz w:val="22"/>
              </w:rPr>
              <w:t>ある場合は変更点を</w:t>
            </w:r>
            <w:r w:rsidRPr="00264113">
              <w:rPr>
                <w:rFonts w:ascii="ＭＳ ゴシック" w:eastAsia="ＭＳ ゴシック" w:hAnsi="ＭＳ ゴシック" w:hint="eastAsia"/>
                <w:sz w:val="22"/>
              </w:rPr>
              <w:t>記述ください</w:t>
            </w:r>
            <w:r w:rsidR="00EB57B2">
              <w:rPr>
                <w:rFonts w:ascii="ＭＳ ゴシック" w:eastAsia="ＭＳ ゴシック" w:hAnsi="ＭＳ ゴシック" w:hint="eastAsia"/>
                <w:sz w:val="22"/>
              </w:rPr>
              <w:t>。</w:t>
            </w:r>
          </w:p>
          <w:p w14:paraId="13F1395F" w14:textId="77777777" w:rsidR="00C92B3F" w:rsidRDefault="00C92B3F" w:rsidP="00264113">
            <w:pPr>
              <w:jc w:val="left"/>
              <w:rPr>
                <w:rFonts w:ascii="ＭＳ ゴシック" w:eastAsia="ＭＳ ゴシック" w:hAnsi="ＭＳ ゴシック"/>
                <w:sz w:val="22"/>
              </w:rPr>
            </w:pPr>
          </w:p>
          <w:p w14:paraId="3D06CC05" w14:textId="77777777" w:rsidR="00C92B3F" w:rsidRPr="00264113" w:rsidRDefault="00C92B3F" w:rsidP="00264113">
            <w:pPr>
              <w:jc w:val="left"/>
              <w:rPr>
                <w:rFonts w:ascii="ＭＳ ゴシック" w:eastAsia="ＭＳ ゴシック" w:hAnsi="ＭＳ ゴシック"/>
                <w:sz w:val="22"/>
              </w:rPr>
            </w:pPr>
          </w:p>
          <w:p w14:paraId="2B2FB719" w14:textId="77777777" w:rsidR="00D90D1D" w:rsidRPr="00E15BEB" w:rsidRDefault="00D90D1D" w:rsidP="00264113">
            <w:pPr>
              <w:jc w:val="left"/>
              <w:rPr>
                <w:rFonts w:ascii="ＭＳ ゴシック" w:eastAsia="ＭＳ ゴシック" w:hAnsi="ＭＳ ゴシック"/>
                <w:sz w:val="24"/>
                <w:szCs w:val="24"/>
              </w:rPr>
            </w:pPr>
          </w:p>
        </w:tc>
        <w:tc>
          <w:tcPr>
            <w:tcW w:w="6764" w:type="dxa"/>
          </w:tcPr>
          <w:p w14:paraId="6BC61E9F" w14:textId="0E3F1ED6" w:rsidR="002D7011" w:rsidRPr="002D7011" w:rsidRDefault="002D7011" w:rsidP="002D7011">
            <w:pPr>
              <w:widowControl/>
              <w:jc w:val="left"/>
              <w:rPr>
                <w:rFonts w:ascii="ＭＳ Ｐゴシック" w:eastAsia="ＭＳ Ｐゴシック" w:hAnsi="ＭＳ Ｐゴシック" w:cs="ＭＳ Ｐゴシック"/>
                <w:kern w:val="0"/>
                <w:sz w:val="24"/>
                <w:szCs w:val="24"/>
              </w:rPr>
            </w:pPr>
            <w:r w:rsidRPr="002D7011">
              <w:rPr>
                <w:rFonts w:ascii="ＭＳ Ｐゴシック" w:eastAsia="ＭＳ Ｐゴシック" w:hAnsi="ＭＳ Ｐゴシック" w:cs="ＭＳ Ｐゴシック"/>
                <w:kern w:val="0"/>
                <w:sz w:val="24"/>
                <w:szCs w:val="24"/>
              </w:rPr>
              <w:t>当初予定していた</w:t>
            </w:r>
            <w:r w:rsidR="00950774">
              <w:rPr>
                <w:rFonts w:ascii="ＭＳ Ｐゴシック" w:eastAsia="ＭＳ Ｐゴシック" w:hAnsi="ＭＳ Ｐゴシック" w:cs="ＭＳ Ｐゴシック" w:hint="eastAsia"/>
                <w:kern w:val="0"/>
                <w:sz w:val="24"/>
                <w:szCs w:val="24"/>
              </w:rPr>
              <w:t>会場</w:t>
            </w:r>
            <w:r w:rsidRPr="002D7011">
              <w:rPr>
                <w:rFonts w:ascii="ＭＳ Ｐゴシック" w:eastAsia="ＭＳ Ｐゴシック" w:hAnsi="ＭＳ Ｐゴシック" w:cs="ＭＳ Ｐゴシック"/>
                <w:kern w:val="0"/>
                <w:sz w:val="24"/>
                <w:szCs w:val="24"/>
              </w:rPr>
              <w:t>使用料については</w:t>
            </w:r>
            <w:r>
              <w:rPr>
                <w:rFonts w:ascii="ＭＳ Ｐゴシック" w:eastAsia="ＭＳ Ｐゴシック" w:hAnsi="ＭＳ Ｐゴシック" w:cs="ＭＳ Ｐゴシック" w:hint="eastAsia"/>
                <w:kern w:val="0"/>
                <w:sz w:val="24"/>
                <w:szCs w:val="24"/>
              </w:rPr>
              <w:t>富山高専と海王丸パークのコラボイベント</w:t>
            </w:r>
            <w:r w:rsidR="00E827F1">
              <w:rPr>
                <w:rFonts w:ascii="ＭＳ Ｐゴシック" w:eastAsia="ＭＳ Ｐゴシック" w:hAnsi="ＭＳ Ｐゴシック" w:cs="ＭＳ Ｐゴシック" w:hint="eastAsia"/>
                <w:kern w:val="0"/>
                <w:sz w:val="24"/>
                <w:szCs w:val="24"/>
              </w:rPr>
              <w:t>のため</w:t>
            </w:r>
            <w:r w:rsidR="00B670F6">
              <w:rPr>
                <w:rFonts w:ascii="ＭＳ Ｐゴシック" w:eastAsia="ＭＳ Ｐゴシック" w:hAnsi="ＭＳ Ｐゴシック" w:cs="ＭＳ Ｐゴシック" w:hint="eastAsia"/>
                <w:kern w:val="0"/>
                <w:sz w:val="24"/>
                <w:szCs w:val="24"/>
              </w:rPr>
              <w:t>減免され</w:t>
            </w:r>
            <w:r w:rsidR="00E827F1">
              <w:rPr>
                <w:rFonts w:ascii="ＭＳ Ｐゴシック" w:eastAsia="ＭＳ Ｐゴシック" w:hAnsi="ＭＳ Ｐゴシック" w:cs="ＭＳ Ｐゴシック" w:hint="eastAsia"/>
                <w:kern w:val="0"/>
                <w:sz w:val="24"/>
                <w:szCs w:val="24"/>
              </w:rPr>
              <w:t>、不要となっ</w:t>
            </w:r>
            <w:r w:rsidR="00CF40BA">
              <w:rPr>
                <w:rFonts w:ascii="ＭＳ Ｐゴシック" w:eastAsia="ＭＳ Ｐゴシック" w:hAnsi="ＭＳ Ｐゴシック" w:cs="ＭＳ Ｐゴシック" w:hint="eastAsia"/>
                <w:kern w:val="0"/>
                <w:sz w:val="24"/>
                <w:szCs w:val="24"/>
              </w:rPr>
              <w:t>た。また</w:t>
            </w:r>
            <w:r>
              <w:rPr>
                <w:rFonts w:ascii="ＭＳ Ｐゴシック" w:eastAsia="ＭＳ Ｐゴシック" w:hAnsi="ＭＳ Ｐゴシック" w:cs="ＭＳ Ｐゴシック" w:hint="eastAsia"/>
                <w:kern w:val="0"/>
                <w:sz w:val="24"/>
                <w:szCs w:val="24"/>
              </w:rPr>
              <w:t>、交通費</w:t>
            </w:r>
            <w:r w:rsidR="00CF40BA">
              <w:rPr>
                <w:rFonts w:ascii="ＭＳ Ｐゴシック" w:eastAsia="ＭＳ Ｐゴシック" w:hAnsi="ＭＳ Ｐゴシック" w:cs="ＭＳ Ｐゴシック" w:hint="eastAsia"/>
                <w:kern w:val="0"/>
                <w:sz w:val="24"/>
                <w:szCs w:val="24"/>
              </w:rPr>
              <w:t>は</w:t>
            </w:r>
            <w:r w:rsidR="00E5772B">
              <w:rPr>
                <w:rFonts w:ascii="ＭＳ Ｐゴシック" w:eastAsia="ＭＳ Ｐゴシック" w:hAnsi="ＭＳ Ｐゴシック" w:cs="ＭＳ Ｐゴシック" w:hint="eastAsia"/>
                <w:kern w:val="0"/>
                <w:sz w:val="24"/>
                <w:szCs w:val="24"/>
              </w:rPr>
              <w:t>自家用車等を使用したため</w:t>
            </w:r>
            <w:r>
              <w:rPr>
                <w:rFonts w:ascii="ＭＳ Ｐゴシック" w:eastAsia="ＭＳ Ｐゴシック" w:hAnsi="ＭＳ Ｐゴシック" w:cs="ＭＳ Ｐゴシック" w:hint="eastAsia"/>
                <w:kern w:val="0"/>
                <w:sz w:val="24"/>
                <w:szCs w:val="24"/>
              </w:rPr>
              <w:t>不要となった</w:t>
            </w:r>
            <w:r w:rsidRPr="002D7011">
              <w:rPr>
                <w:rFonts w:ascii="ＭＳ Ｐゴシック" w:eastAsia="ＭＳ Ｐゴシック" w:hAnsi="ＭＳ Ｐゴシック" w:cs="ＭＳ Ｐゴシック"/>
                <w:kern w:val="0"/>
                <w:sz w:val="24"/>
                <w:szCs w:val="24"/>
              </w:rPr>
              <w:t>。一方で、</w:t>
            </w:r>
            <w:r w:rsidR="004E16B1">
              <w:rPr>
                <w:rFonts w:ascii="ＭＳ Ｐゴシック" w:eastAsia="ＭＳ Ｐゴシック" w:hAnsi="ＭＳ Ｐゴシック" w:cs="ＭＳ Ｐゴシック" w:hint="eastAsia"/>
                <w:kern w:val="0"/>
                <w:sz w:val="24"/>
                <w:szCs w:val="24"/>
              </w:rPr>
              <w:t>消耗品</w:t>
            </w:r>
            <w:r w:rsidR="00DD720E">
              <w:rPr>
                <w:rFonts w:ascii="ＭＳ Ｐゴシック" w:eastAsia="ＭＳ Ｐゴシック" w:hAnsi="ＭＳ Ｐゴシック" w:cs="ＭＳ Ｐゴシック" w:hint="eastAsia"/>
                <w:kern w:val="0"/>
                <w:sz w:val="24"/>
                <w:szCs w:val="24"/>
              </w:rPr>
              <w:t>費として</w:t>
            </w:r>
            <w:r w:rsidR="006369DE">
              <w:rPr>
                <w:rFonts w:ascii="ＭＳ Ｐゴシック" w:eastAsia="ＭＳ Ｐゴシック" w:hAnsi="ＭＳ Ｐゴシック" w:cs="ＭＳ Ｐゴシック" w:hint="eastAsia"/>
                <w:kern w:val="0"/>
                <w:sz w:val="24"/>
                <w:szCs w:val="24"/>
              </w:rPr>
              <w:t>展示説明のためのポスター</w:t>
            </w:r>
            <w:r w:rsidR="00DD720E">
              <w:rPr>
                <w:rFonts w:ascii="ＭＳ Ｐゴシック" w:eastAsia="ＭＳ Ｐゴシック" w:hAnsi="ＭＳ Ｐゴシック" w:cs="ＭＳ Ｐゴシック" w:hint="eastAsia"/>
                <w:kern w:val="0"/>
                <w:sz w:val="24"/>
                <w:szCs w:val="24"/>
              </w:rPr>
              <w:t>等の</w:t>
            </w:r>
            <w:r w:rsidRPr="002D7011">
              <w:rPr>
                <w:rFonts w:ascii="ＭＳ Ｐゴシック" w:eastAsia="ＭＳ Ｐゴシック" w:hAnsi="ＭＳ Ｐゴシック" w:cs="ＭＳ Ｐゴシック"/>
                <w:kern w:val="0"/>
                <w:sz w:val="24"/>
                <w:szCs w:val="24"/>
              </w:rPr>
              <w:t>資料の印刷費</w:t>
            </w:r>
            <w:r w:rsidR="00E46787">
              <w:rPr>
                <w:rFonts w:ascii="ＭＳ Ｐゴシック" w:eastAsia="ＭＳ Ｐゴシック" w:hAnsi="ＭＳ Ｐゴシック" w:cs="ＭＳ Ｐゴシック" w:hint="eastAsia"/>
                <w:kern w:val="0"/>
                <w:sz w:val="24"/>
                <w:szCs w:val="24"/>
              </w:rPr>
              <w:t>が追加とな</w:t>
            </w:r>
            <w:r w:rsidR="00D538D7">
              <w:rPr>
                <w:rFonts w:ascii="ＭＳ Ｐゴシック" w:eastAsia="ＭＳ Ｐゴシック" w:hAnsi="ＭＳ Ｐゴシック" w:cs="ＭＳ Ｐゴシック" w:hint="eastAsia"/>
                <w:kern w:val="0"/>
                <w:sz w:val="24"/>
                <w:szCs w:val="24"/>
              </w:rPr>
              <w:t>った。また、</w:t>
            </w:r>
            <w:r w:rsidR="00E46787">
              <w:rPr>
                <w:rFonts w:ascii="ＭＳ Ｐゴシック" w:eastAsia="ＭＳ Ｐゴシック" w:hAnsi="ＭＳ Ｐゴシック" w:cs="ＭＳ Ｐゴシック" w:hint="eastAsia"/>
                <w:kern w:val="0"/>
                <w:sz w:val="24"/>
                <w:szCs w:val="24"/>
              </w:rPr>
              <w:t>体験型展示製作材料費</w:t>
            </w:r>
            <w:r w:rsidRPr="002D7011">
              <w:rPr>
                <w:rFonts w:ascii="ＭＳ Ｐゴシック" w:eastAsia="ＭＳ Ｐゴシック" w:hAnsi="ＭＳ Ｐゴシック" w:cs="ＭＳ Ｐゴシック"/>
                <w:kern w:val="0"/>
                <w:sz w:val="24"/>
                <w:szCs w:val="24"/>
              </w:rPr>
              <w:t>が</w:t>
            </w:r>
            <w:r w:rsidR="00994C63">
              <w:rPr>
                <w:rFonts w:ascii="ＭＳ Ｐゴシック" w:eastAsia="ＭＳ Ｐゴシック" w:hAnsi="ＭＳ Ｐゴシック" w:cs="ＭＳ Ｐゴシック" w:hint="eastAsia"/>
                <w:kern w:val="0"/>
                <w:sz w:val="24"/>
                <w:szCs w:val="24"/>
              </w:rPr>
              <w:t>計画以上に必要となった</w:t>
            </w:r>
            <w:r w:rsidRPr="002D7011">
              <w:rPr>
                <w:rFonts w:ascii="ＭＳ Ｐゴシック" w:eastAsia="ＭＳ Ｐゴシック" w:hAnsi="ＭＳ Ｐゴシック" w:cs="ＭＳ Ｐゴシック"/>
                <w:kern w:val="0"/>
                <w:sz w:val="24"/>
                <w:szCs w:val="24"/>
              </w:rPr>
              <w:t>ため、これらに予算を使用した。</w:t>
            </w:r>
          </w:p>
          <w:p w14:paraId="609011E5" w14:textId="42B1D4EC" w:rsidR="00D90D1D" w:rsidRPr="00994C63" w:rsidRDefault="00D90D1D">
            <w:pPr>
              <w:rPr>
                <w:rFonts w:ascii="ＭＳ ゴシック" w:eastAsia="ＭＳ ゴシック" w:hAnsi="ＭＳ ゴシック"/>
                <w:sz w:val="24"/>
                <w:szCs w:val="24"/>
              </w:rPr>
            </w:pPr>
          </w:p>
        </w:tc>
      </w:tr>
    </w:tbl>
    <w:p w14:paraId="268B6546" w14:textId="77777777" w:rsidR="00E17B44" w:rsidRDefault="00E17B44" w:rsidP="00A9539D">
      <w:pPr>
        <w:ind w:firstLineChars="100" w:firstLine="240"/>
        <w:rPr>
          <w:rFonts w:ascii="ＭＳ ゴシック" w:eastAsia="ＭＳ ゴシック" w:hAnsi="ＭＳ ゴシック"/>
          <w:sz w:val="24"/>
          <w:szCs w:val="24"/>
        </w:rPr>
      </w:pPr>
    </w:p>
    <w:p w14:paraId="077CBE2E" w14:textId="382581D4" w:rsidR="00D4330C" w:rsidRDefault="00677DA6" w:rsidP="00A9539D">
      <w:pPr>
        <w:ind w:firstLineChars="100" w:firstLine="210"/>
        <w:rPr>
          <w:rFonts w:ascii="ＭＳ ゴシック" w:eastAsia="ＭＳ ゴシック" w:hAnsi="ＭＳ ゴシック"/>
          <w:sz w:val="24"/>
          <w:szCs w:val="24"/>
        </w:rPr>
      </w:pPr>
      <w:r>
        <w:rPr>
          <w:rFonts w:hint="eastAsia"/>
          <w:noProof/>
        </w:rPr>
        <w:lastRenderedPageBreak/>
        <w:drawing>
          <wp:anchor distT="0" distB="0" distL="114300" distR="114300" simplePos="0" relativeHeight="251658240" behindDoc="0" locked="0" layoutInCell="1" allowOverlap="1" wp14:anchorId="11F27BA2" wp14:editId="544E08E0">
            <wp:simplePos x="0" y="0"/>
            <wp:positionH relativeFrom="margin">
              <wp:align>center</wp:align>
            </wp:positionH>
            <wp:positionV relativeFrom="paragraph">
              <wp:posOffset>763905</wp:posOffset>
            </wp:positionV>
            <wp:extent cx="5600700" cy="4200525"/>
            <wp:effectExtent l="0" t="4763" r="0" b="0"/>
            <wp:wrapSquare wrapText="bothSides"/>
            <wp:docPr id="37374409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5600700" cy="4200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EA64E4" w14:textId="77777777" w:rsidR="00677DA6" w:rsidRDefault="00677DA6" w:rsidP="00A9539D">
      <w:pPr>
        <w:ind w:firstLineChars="100" w:firstLine="240"/>
        <w:rPr>
          <w:rFonts w:ascii="ＭＳ ゴシック" w:eastAsia="ＭＳ ゴシック" w:hAnsi="ＭＳ ゴシック"/>
          <w:sz w:val="24"/>
          <w:szCs w:val="24"/>
        </w:rPr>
      </w:pPr>
    </w:p>
    <w:p w14:paraId="23484A65" w14:textId="77777777" w:rsidR="005A4D0D" w:rsidRDefault="005A4D0D" w:rsidP="00A9539D">
      <w:pPr>
        <w:ind w:firstLineChars="100" w:firstLine="240"/>
        <w:rPr>
          <w:rFonts w:ascii="ＭＳ ゴシック" w:eastAsia="ＭＳ ゴシック" w:hAnsi="ＭＳ ゴシック"/>
          <w:sz w:val="24"/>
          <w:szCs w:val="24"/>
        </w:rPr>
      </w:pPr>
    </w:p>
    <w:p w14:paraId="621B0FF8" w14:textId="77777777" w:rsidR="005A4D0D" w:rsidRDefault="005A4D0D" w:rsidP="00A9539D">
      <w:pPr>
        <w:ind w:firstLineChars="100" w:firstLine="240"/>
        <w:rPr>
          <w:rFonts w:ascii="ＭＳ ゴシック" w:eastAsia="ＭＳ ゴシック" w:hAnsi="ＭＳ ゴシック"/>
          <w:sz w:val="24"/>
          <w:szCs w:val="24"/>
        </w:rPr>
      </w:pPr>
    </w:p>
    <w:p w14:paraId="1B22605F" w14:textId="77777777" w:rsidR="005A4D0D" w:rsidRDefault="005A4D0D" w:rsidP="00A9539D">
      <w:pPr>
        <w:ind w:firstLineChars="100" w:firstLine="240"/>
        <w:rPr>
          <w:rFonts w:ascii="ＭＳ ゴシック" w:eastAsia="ＭＳ ゴシック" w:hAnsi="ＭＳ ゴシック"/>
          <w:sz w:val="24"/>
          <w:szCs w:val="24"/>
        </w:rPr>
      </w:pPr>
    </w:p>
    <w:p w14:paraId="41A39679" w14:textId="77777777" w:rsidR="005A4D0D" w:rsidRDefault="005A4D0D" w:rsidP="00A9539D">
      <w:pPr>
        <w:ind w:firstLineChars="100" w:firstLine="240"/>
        <w:rPr>
          <w:rFonts w:ascii="ＭＳ ゴシック" w:eastAsia="ＭＳ ゴシック" w:hAnsi="ＭＳ ゴシック"/>
          <w:sz w:val="24"/>
          <w:szCs w:val="24"/>
        </w:rPr>
      </w:pPr>
    </w:p>
    <w:p w14:paraId="4539D72C" w14:textId="77777777" w:rsidR="005A4D0D" w:rsidRDefault="005A4D0D" w:rsidP="00A9539D">
      <w:pPr>
        <w:ind w:firstLineChars="100" w:firstLine="240"/>
        <w:rPr>
          <w:rFonts w:ascii="ＭＳ ゴシック" w:eastAsia="ＭＳ ゴシック" w:hAnsi="ＭＳ ゴシック"/>
          <w:sz w:val="24"/>
          <w:szCs w:val="24"/>
        </w:rPr>
      </w:pPr>
    </w:p>
    <w:p w14:paraId="4C7D5CEF" w14:textId="77777777" w:rsidR="005A4D0D" w:rsidRDefault="005A4D0D" w:rsidP="00A9539D">
      <w:pPr>
        <w:ind w:firstLineChars="100" w:firstLine="240"/>
        <w:rPr>
          <w:rFonts w:ascii="ＭＳ ゴシック" w:eastAsia="ＭＳ ゴシック" w:hAnsi="ＭＳ ゴシック"/>
          <w:sz w:val="24"/>
          <w:szCs w:val="24"/>
        </w:rPr>
      </w:pPr>
    </w:p>
    <w:p w14:paraId="75971BD9" w14:textId="77777777" w:rsidR="005A4D0D" w:rsidRDefault="005A4D0D" w:rsidP="00A9539D">
      <w:pPr>
        <w:ind w:firstLineChars="100" w:firstLine="240"/>
        <w:rPr>
          <w:rFonts w:ascii="ＭＳ ゴシック" w:eastAsia="ＭＳ ゴシック" w:hAnsi="ＭＳ ゴシック"/>
          <w:sz w:val="24"/>
          <w:szCs w:val="24"/>
        </w:rPr>
      </w:pPr>
    </w:p>
    <w:p w14:paraId="423C7099" w14:textId="77777777" w:rsidR="005A4D0D" w:rsidRDefault="005A4D0D" w:rsidP="00A9539D">
      <w:pPr>
        <w:ind w:firstLineChars="100" w:firstLine="240"/>
        <w:rPr>
          <w:rFonts w:ascii="ＭＳ ゴシック" w:eastAsia="ＭＳ ゴシック" w:hAnsi="ＭＳ ゴシック"/>
          <w:sz w:val="24"/>
          <w:szCs w:val="24"/>
        </w:rPr>
      </w:pPr>
    </w:p>
    <w:p w14:paraId="7609A491" w14:textId="77777777" w:rsidR="005A4D0D" w:rsidRDefault="005A4D0D" w:rsidP="00A9539D">
      <w:pPr>
        <w:ind w:firstLineChars="100" w:firstLine="240"/>
        <w:rPr>
          <w:rFonts w:ascii="ＭＳ ゴシック" w:eastAsia="ＭＳ ゴシック" w:hAnsi="ＭＳ ゴシック"/>
          <w:sz w:val="24"/>
          <w:szCs w:val="24"/>
        </w:rPr>
      </w:pPr>
    </w:p>
    <w:p w14:paraId="471EF346" w14:textId="77777777" w:rsidR="005A4D0D" w:rsidRDefault="005A4D0D" w:rsidP="00A9539D">
      <w:pPr>
        <w:ind w:firstLineChars="100" w:firstLine="240"/>
        <w:rPr>
          <w:rFonts w:ascii="ＭＳ ゴシック" w:eastAsia="ＭＳ ゴシック" w:hAnsi="ＭＳ ゴシック"/>
          <w:sz w:val="24"/>
          <w:szCs w:val="24"/>
        </w:rPr>
      </w:pPr>
    </w:p>
    <w:p w14:paraId="680A04E8" w14:textId="77777777" w:rsidR="005A4D0D" w:rsidRDefault="005A4D0D" w:rsidP="00A9539D">
      <w:pPr>
        <w:ind w:firstLineChars="100" w:firstLine="240"/>
        <w:rPr>
          <w:rFonts w:ascii="ＭＳ ゴシック" w:eastAsia="ＭＳ ゴシック" w:hAnsi="ＭＳ ゴシック"/>
          <w:sz w:val="24"/>
          <w:szCs w:val="24"/>
        </w:rPr>
      </w:pPr>
    </w:p>
    <w:p w14:paraId="22600A5C" w14:textId="77777777" w:rsidR="005A4D0D" w:rsidRDefault="005A4D0D" w:rsidP="00A9539D">
      <w:pPr>
        <w:ind w:firstLineChars="100" w:firstLine="240"/>
        <w:rPr>
          <w:rFonts w:ascii="ＭＳ ゴシック" w:eastAsia="ＭＳ ゴシック" w:hAnsi="ＭＳ ゴシック"/>
          <w:sz w:val="24"/>
          <w:szCs w:val="24"/>
        </w:rPr>
      </w:pPr>
    </w:p>
    <w:p w14:paraId="40C603C6" w14:textId="77777777" w:rsidR="005A4D0D" w:rsidRDefault="005A4D0D" w:rsidP="00A9539D">
      <w:pPr>
        <w:ind w:firstLineChars="100" w:firstLine="240"/>
        <w:rPr>
          <w:rFonts w:ascii="ＭＳ ゴシック" w:eastAsia="ＭＳ ゴシック" w:hAnsi="ＭＳ ゴシック"/>
          <w:sz w:val="24"/>
          <w:szCs w:val="24"/>
        </w:rPr>
      </w:pPr>
    </w:p>
    <w:p w14:paraId="116ECA3A" w14:textId="77777777" w:rsidR="005A4D0D" w:rsidRDefault="005A4D0D" w:rsidP="00A9539D">
      <w:pPr>
        <w:ind w:firstLineChars="100" w:firstLine="240"/>
        <w:rPr>
          <w:rFonts w:ascii="ＭＳ ゴシック" w:eastAsia="ＭＳ ゴシック" w:hAnsi="ＭＳ ゴシック"/>
          <w:sz w:val="24"/>
          <w:szCs w:val="24"/>
        </w:rPr>
      </w:pPr>
    </w:p>
    <w:p w14:paraId="4EA7487F" w14:textId="77777777" w:rsidR="005A4D0D" w:rsidRDefault="005A4D0D" w:rsidP="00A9539D">
      <w:pPr>
        <w:ind w:firstLineChars="100" w:firstLine="240"/>
        <w:rPr>
          <w:rFonts w:ascii="ＭＳ ゴシック" w:eastAsia="ＭＳ ゴシック" w:hAnsi="ＭＳ ゴシック"/>
          <w:sz w:val="24"/>
          <w:szCs w:val="24"/>
        </w:rPr>
      </w:pPr>
    </w:p>
    <w:p w14:paraId="2E10A670" w14:textId="77777777" w:rsidR="005A4D0D" w:rsidRDefault="005A4D0D" w:rsidP="00A9539D">
      <w:pPr>
        <w:ind w:firstLineChars="100" w:firstLine="240"/>
        <w:rPr>
          <w:rFonts w:ascii="ＭＳ ゴシック" w:eastAsia="ＭＳ ゴシック" w:hAnsi="ＭＳ ゴシック"/>
          <w:sz w:val="24"/>
          <w:szCs w:val="24"/>
        </w:rPr>
      </w:pPr>
    </w:p>
    <w:p w14:paraId="27F671B9" w14:textId="77777777" w:rsidR="005A4D0D" w:rsidRDefault="005A4D0D" w:rsidP="00A9539D">
      <w:pPr>
        <w:ind w:firstLineChars="100" w:firstLine="240"/>
        <w:rPr>
          <w:rFonts w:ascii="ＭＳ ゴシック" w:eastAsia="ＭＳ ゴシック" w:hAnsi="ＭＳ ゴシック"/>
          <w:sz w:val="24"/>
          <w:szCs w:val="24"/>
        </w:rPr>
      </w:pPr>
    </w:p>
    <w:p w14:paraId="1DA9B3A2" w14:textId="77777777" w:rsidR="005A4D0D" w:rsidRDefault="005A4D0D" w:rsidP="00A9539D">
      <w:pPr>
        <w:ind w:firstLineChars="100" w:firstLine="240"/>
        <w:rPr>
          <w:rFonts w:ascii="ＭＳ ゴシック" w:eastAsia="ＭＳ ゴシック" w:hAnsi="ＭＳ ゴシック"/>
          <w:sz w:val="24"/>
          <w:szCs w:val="24"/>
        </w:rPr>
      </w:pPr>
    </w:p>
    <w:p w14:paraId="149E69FA" w14:textId="77777777" w:rsidR="005A4D0D" w:rsidRDefault="005A4D0D" w:rsidP="00A9539D">
      <w:pPr>
        <w:ind w:firstLineChars="100" w:firstLine="240"/>
        <w:rPr>
          <w:rFonts w:ascii="ＭＳ ゴシック" w:eastAsia="ＭＳ ゴシック" w:hAnsi="ＭＳ ゴシック"/>
          <w:sz w:val="24"/>
          <w:szCs w:val="24"/>
        </w:rPr>
      </w:pPr>
    </w:p>
    <w:p w14:paraId="693C4ABC" w14:textId="77777777" w:rsidR="005A4D0D" w:rsidRDefault="005A4D0D" w:rsidP="00A9539D">
      <w:pPr>
        <w:ind w:firstLineChars="100" w:firstLine="240"/>
        <w:rPr>
          <w:rFonts w:ascii="ＭＳ ゴシック" w:eastAsia="ＭＳ ゴシック" w:hAnsi="ＭＳ ゴシック"/>
          <w:sz w:val="24"/>
          <w:szCs w:val="24"/>
        </w:rPr>
      </w:pPr>
    </w:p>
    <w:p w14:paraId="6EC0343B" w14:textId="77777777" w:rsidR="005A4D0D" w:rsidRDefault="005A4D0D" w:rsidP="00A9539D">
      <w:pPr>
        <w:ind w:firstLineChars="100" w:firstLine="240"/>
        <w:rPr>
          <w:rFonts w:ascii="ＭＳ ゴシック" w:eastAsia="ＭＳ ゴシック" w:hAnsi="ＭＳ ゴシック"/>
          <w:sz w:val="24"/>
          <w:szCs w:val="24"/>
        </w:rPr>
      </w:pPr>
    </w:p>
    <w:p w14:paraId="53B63724" w14:textId="77777777" w:rsidR="005A4D0D" w:rsidRDefault="005A4D0D" w:rsidP="00A9539D">
      <w:pPr>
        <w:ind w:firstLineChars="100" w:firstLine="240"/>
        <w:rPr>
          <w:rFonts w:ascii="ＭＳ ゴシック" w:eastAsia="ＭＳ ゴシック" w:hAnsi="ＭＳ ゴシック"/>
          <w:sz w:val="24"/>
          <w:szCs w:val="24"/>
        </w:rPr>
      </w:pPr>
    </w:p>
    <w:p w14:paraId="71294D19" w14:textId="77777777" w:rsidR="005A4D0D" w:rsidRDefault="005A4D0D" w:rsidP="00A9539D">
      <w:pPr>
        <w:ind w:firstLineChars="100" w:firstLine="240"/>
        <w:rPr>
          <w:rFonts w:ascii="ＭＳ ゴシック" w:eastAsia="ＭＳ ゴシック" w:hAnsi="ＭＳ ゴシック" w:hint="eastAsia"/>
          <w:sz w:val="24"/>
          <w:szCs w:val="24"/>
        </w:rPr>
      </w:pPr>
    </w:p>
    <w:p w14:paraId="44156C19" w14:textId="77777777" w:rsidR="00677DA6" w:rsidRDefault="00677DA6" w:rsidP="00677DA6">
      <w:pPr>
        <w:jc w:val="center"/>
      </w:pPr>
      <w:r>
        <w:rPr>
          <w:rFonts w:hint="eastAsia"/>
        </w:rPr>
        <w:t>図１　海王丸パーク日本海交流センター会議室に掲示した体験展示用ポスター</w:t>
      </w:r>
    </w:p>
    <w:p w14:paraId="2DA10231" w14:textId="77777777" w:rsidR="00677DA6" w:rsidRPr="00677DA6" w:rsidRDefault="00677DA6" w:rsidP="00A9539D">
      <w:pPr>
        <w:ind w:firstLineChars="100" w:firstLine="240"/>
        <w:rPr>
          <w:rFonts w:ascii="ＭＳ ゴシック" w:eastAsia="ＭＳ ゴシック" w:hAnsi="ＭＳ ゴシック"/>
          <w:sz w:val="24"/>
          <w:szCs w:val="24"/>
        </w:rPr>
      </w:pPr>
    </w:p>
    <w:p w14:paraId="20AE63DD" w14:textId="77777777" w:rsidR="00677DA6" w:rsidRDefault="00677DA6" w:rsidP="00A9539D">
      <w:pPr>
        <w:ind w:firstLineChars="100" w:firstLine="240"/>
        <w:rPr>
          <w:rFonts w:ascii="ＭＳ ゴシック" w:eastAsia="ＭＳ ゴシック" w:hAnsi="ＭＳ ゴシック"/>
          <w:sz w:val="24"/>
          <w:szCs w:val="24"/>
        </w:rPr>
      </w:pPr>
    </w:p>
    <w:p w14:paraId="10ABE66A" w14:textId="77777777" w:rsidR="00677DA6" w:rsidRDefault="00677DA6" w:rsidP="00A9539D">
      <w:pPr>
        <w:ind w:firstLineChars="100" w:firstLine="240"/>
        <w:rPr>
          <w:rFonts w:ascii="ＭＳ ゴシック" w:eastAsia="ＭＳ ゴシック" w:hAnsi="ＭＳ ゴシック"/>
          <w:sz w:val="24"/>
          <w:szCs w:val="24"/>
        </w:rPr>
      </w:pPr>
    </w:p>
    <w:p w14:paraId="4E86548D" w14:textId="77777777" w:rsidR="00677DA6" w:rsidRDefault="00677DA6" w:rsidP="00A9539D">
      <w:pPr>
        <w:ind w:firstLineChars="100" w:firstLine="240"/>
        <w:rPr>
          <w:rFonts w:ascii="ＭＳ ゴシック" w:eastAsia="ＭＳ ゴシック" w:hAnsi="ＭＳ ゴシック"/>
          <w:sz w:val="24"/>
          <w:szCs w:val="24"/>
        </w:rPr>
      </w:pPr>
    </w:p>
    <w:p w14:paraId="030B24A2" w14:textId="77777777" w:rsidR="00677DA6" w:rsidRDefault="00677DA6" w:rsidP="00A9539D">
      <w:pPr>
        <w:ind w:firstLineChars="100" w:firstLine="240"/>
        <w:rPr>
          <w:rFonts w:ascii="ＭＳ ゴシック" w:eastAsia="ＭＳ ゴシック" w:hAnsi="ＭＳ ゴシック"/>
          <w:sz w:val="24"/>
          <w:szCs w:val="24"/>
        </w:rPr>
      </w:pPr>
    </w:p>
    <w:p w14:paraId="6D03292E" w14:textId="77777777" w:rsidR="00677DA6" w:rsidRDefault="00677DA6" w:rsidP="00A9539D">
      <w:pPr>
        <w:ind w:firstLineChars="100" w:firstLine="240"/>
        <w:rPr>
          <w:rFonts w:ascii="ＭＳ ゴシック" w:eastAsia="ＭＳ ゴシック" w:hAnsi="ＭＳ ゴシック"/>
          <w:sz w:val="24"/>
          <w:szCs w:val="24"/>
        </w:rPr>
      </w:pPr>
    </w:p>
    <w:p w14:paraId="6763FA60" w14:textId="77777777" w:rsidR="00677DA6" w:rsidRDefault="00677DA6" w:rsidP="00A9539D">
      <w:pPr>
        <w:ind w:firstLineChars="100" w:firstLine="240"/>
        <w:rPr>
          <w:rFonts w:ascii="ＭＳ ゴシック" w:eastAsia="ＭＳ ゴシック" w:hAnsi="ＭＳ ゴシック"/>
          <w:sz w:val="24"/>
          <w:szCs w:val="24"/>
        </w:rPr>
      </w:pPr>
    </w:p>
    <w:p w14:paraId="05B249DE" w14:textId="77777777" w:rsidR="00677DA6" w:rsidRDefault="00677DA6" w:rsidP="00A9539D">
      <w:pPr>
        <w:ind w:firstLineChars="100" w:firstLine="240"/>
        <w:rPr>
          <w:rFonts w:ascii="ＭＳ ゴシック" w:eastAsia="ＭＳ ゴシック" w:hAnsi="ＭＳ ゴシック"/>
          <w:sz w:val="24"/>
          <w:szCs w:val="24"/>
        </w:rPr>
      </w:pPr>
    </w:p>
    <w:p w14:paraId="5CA8FAF9" w14:textId="77777777" w:rsidR="00677DA6" w:rsidRDefault="00677DA6" w:rsidP="00A9539D">
      <w:pPr>
        <w:ind w:firstLineChars="100" w:firstLine="240"/>
        <w:rPr>
          <w:rFonts w:ascii="ＭＳ ゴシック" w:eastAsia="ＭＳ ゴシック" w:hAnsi="ＭＳ ゴシック"/>
          <w:sz w:val="24"/>
          <w:szCs w:val="24"/>
        </w:rPr>
      </w:pPr>
    </w:p>
    <w:p w14:paraId="7A61FC69" w14:textId="77777777" w:rsidR="00677DA6" w:rsidRDefault="00677DA6" w:rsidP="00A9539D">
      <w:pPr>
        <w:ind w:firstLineChars="100" w:firstLine="240"/>
        <w:rPr>
          <w:rFonts w:ascii="ＭＳ ゴシック" w:eastAsia="ＭＳ ゴシック" w:hAnsi="ＭＳ ゴシック"/>
          <w:sz w:val="24"/>
          <w:szCs w:val="24"/>
        </w:rPr>
      </w:pPr>
    </w:p>
    <w:p w14:paraId="2A844F0C" w14:textId="77777777" w:rsidR="00677DA6" w:rsidRDefault="00677DA6" w:rsidP="00A9539D">
      <w:pPr>
        <w:ind w:firstLineChars="100" w:firstLine="240"/>
        <w:rPr>
          <w:rFonts w:ascii="ＭＳ ゴシック" w:eastAsia="ＭＳ ゴシック" w:hAnsi="ＭＳ ゴシック"/>
          <w:sz w:val="24"/>
          <w:szCs w:val="24"/>
        </w:rPr>
      </w:pPr>
    </w:p>
    <w:p w14:paraId="194918DB" w14:textId="77777777" w:rsidR="00677DA6" w:rsidRDefault="00677DA6" w:rsidP="00A9539D">
      <w:pPr>
        <w:ind w:firstLineChars="100" w:firstLine="240"/>
        <w:rPr>
          <w:rFonts w:ascii="ＭＳ ゴシック" w:eastAsia="ＭＳ ゴシック" w:hAnsi="ＭＳ ゴシック"/>
          <w:sz w:val="24"/>
          <w:szCs w:val="24"/>
        </w:rPr>
      </w:pPr>
    </w:p>
    <w:p w14:paraId="74EA3A04" w14:textId="7DC1D59C" w:rsidR="00677DA6" w:rsidRDefault="00677DA6" w:rsidP="00A9539D">
      <w:pPr>
        <w:ind w:firstLineChars="100" w:firstLine="210"/>
        <w:rPr>
          <w:rFonts w:ascii="ＭＳ ゴシック" w:eastAsia="ＭＳ ゴシック" w:hAnsi="ＭＳ ゴシック"/>
          <w:sz w:val="24"/>
          <w:szCs w:val="24"/>
        </w:rPr>
      </w:pPr>
      <w:r>
        <w:rPr>
          <w:noProof/>
        </w:rPr>
        <w:lastRenderedPageBreak/>
        <w:drawing>
          <wp:inline distT="0" distB="0" distL="0" distR="0" wp14:anchorId="102CAD32" wp14:editId="1CFD23D1">
            <wp:extent cx="5600700" cy="4200525"/>
            <wp:effectExtent l="0" t="0" r="0" b="9525"/>
            <wp:docPr id="120925923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00700" cy="4200525"/>
                    </a:xfrm>
                    <a:prstGeom prst="rect">
                      <a:avLst/>
                    </a:prstGeom>
                    <a:noFill/>
                    <a:ln>
                      <a:noFill/>
                    </a:ln>
                  </pic:spPr>
                </pic:pic>
              </a:graphicData>
            </a:graphic>
          </wp:inline>
        </w:drawing>
      </w:r>
    </w:p>
    <w:p w14:paraId="0A7355BB" w14:textId="77777777" w:rsidR="009F52C5" w:rsidRDefault="009F52C5" w:rsidP="009F52C5">
      <w:pPr>
        <w:jc w:val="center"/>
      </w:pPr>
      <w:r>
        <w:rPr>
          <w:rFonts w:hint="eastAsia"/>
        </w:rPr>
        <w:t>図２　製作した簡易風洞とその風でランドヨットを帆走させている様子（右）</w:t>
      </w:r>
    </w:p>
    <w:p w14:paraId="72BCBB65" w14:textId="77777777" w:rsidR="00677DA6" w:rsidRPr="009F52C5" w:rsidRDefault="00677DA6" w:rsidP="00A9539D">
      <w:pPr>
        <w:ind w:firstLineChars="100" w:firstLine="240"/>
        <w:rPr>
          <w:rFonts w:ascii="ＭＳ ゴシック" w:eastAsia="ＭＳ ゴシック" w:hAnsi="ＭＳ ゴシック"/>
          <w:sz w:val="24"/>
          <w:szCs w:val="24"/>
        </w:rPr>
      </w:pPr>
    </w:p>
    <w:p w14:paraId="0EBA9DAB" w14:textId="77777777" w:rsidR="00677DA6" w:rsidRDefault="00677DA6" w:rsidP="00A9539D">
      <w:pPr>
        <w:ind w:firstLineChars="100" w:firstLine="240"/>
        <w:rPr>
          <w:rFonts w:ascii="ＭＳ ゴシック" w:eastAsia="ＭＳ ゴシック" w:hAnsi="ＭＳ ゴシック"/>
          <w:sz w:val="24"/>
          <w:szCs w:val="24"/>
        </w:rPr>
      </w:pPr>
    </w:p>
    <w:p w14:paraId="235FB948" w14:textId="77777777" w:rsidR="00677DA6" w:rsidRDefault="00677DA6" w:rsidP="00A9539D">
      <w:pPr>
        <w:ind w:firstLineChars="100" w:firstLine="240"/>
        <w:rPr>
          <w:rFonts w:ascii="ＭＳ ゴシック" w:eastAsia="ＭＳ ゴシック" w:hAnsi="ＭＳ ゴシック"/>
          <w:sz w:val="24"/>
          <w:szCs w:val="24"/>
        </w:rPr>
      </w:pPr>
    </w:p>
    <w:p w14:paraId="684C1EC5" w14:textId="77777777" w:rsidR="00677DA6" w:rsidRDefault="00677DA6" w:rsidP="00A9539D">
      <w:pPr>
        <w:ind w:firstLineChars="100" w:firstLine="240"/>
        <w:rPr>
          <w:rFonts w:ascii="ＭＳ ゴシック" w:eastAsia="ＭＳ ゴシック" w:hAnsi="ＭＳ ゴシック"/>
          <w:sz w:val="24"/>
          <w:szCs w:val="24"/>
        </w:rPr>
      </w:pPr>
    </w:p>
    <w:p w14:paraId="40895EA5" w14:textId="77777777" w:rsidR="00677DA6" w:rsidRDefault="00677DA6" w:rsidP="00A9539D">
      <w:pPr>
        <w:ind w:firstLineChars="100" w:firstLine="240"/>
        <w:rPr>
          <w:rFonts w:ascii="ＭＳ ゴシック" w:eastAsia="ＭＳ ゴシック" w:hAnsi="ＭＳ ゴシック"/>
          <w:sz w:val="24"/>
          <w:szCs w:val="24"/>
        </w:rPr>
      </w:pPr>
    </w:p>
    <w:p w14:paraId="43B8E145" w14:textId="77777777" w:rsidR="00677DA6" w:rsidRDefault="00677DA6" w:rsidP="00A9539D">
      <w:pPr>
        <w:ind w:firstLineChars="100" w:firstLine="240"/>
        <w:rPr>
          <w:rFonts w:ascii="ＭＳ ゴシック" w:eastAsia="ＭＳ ゴシック" w:hAnsi="ＭＳ ゴシック"/>
          <w:sz w:val="24"/>
          <w:szCs w:val="24"/>
        </w:rPr>
      </w:pPr>
    </w:p>
    <w:p w14:paraId="6AB74955" w14:textId="77777777" w:rsidR="00677DA6" w:rsidRDefault="00677DA6" w:rsidP="00A9539D">
      <w:pPr>
        <w:ind w:firstLineChars="100" w:firstLine="240"/>
        <w:rPr>
          <w:rFonts w:ascii="ＭＳ ゴシック" w:eastAsia="ＭＳ ゴシック" w:hAnsi="ＭＳ ゴシック"/>
          <w:sz w:val="24"/>
          <w:szCs w:val="24"/>
        </w:rPr>
      </w:pPr>
    </w:p>
    <w:p w14:paraId="56B537C4" w14:textId="77777777" w:rsidR="00677DA6" w:rsidRDefault="00677DA6" w:rsidP="00A9539D">
      <w:pPr>
        <w:ind w:firstLineChars="100" w:firstLine="240"/>
        <w:rPr>
          <w:rFonts w:ascii="ＭＳ ゴシック" w:eastAsia="ＭＳ ゴシック" w:hAnsi="ＭＳ ゴシック"/>
          <w:sz w:val="24"/>
          <w:szCs w:val="24"/>
        </w:rPr>
      </w:pPr>
    </w:p>
    <w:p w14:paraId="26CF43E0" w14:textId="77777777" w:rsidR="00677DA6" w:rsidRDefault="00677DA6" w:rsidP="00A9539D">
      <w:pPr>
        <w:ind w:firstLineChars="100" w:firstLine="240"/>
        <w:rPr>
          <w:rFonts w:ascii="ＭＳ ゴシック" w:eastAsia="ＭＳ ゴシック" w:hAnsi="ＭＳ ゴシック"/>
          <w:sz w:val="24"/>
          <w:szCs w:val="24"/>
        </w:rPr>
      </w:pPr>
    </w:p>
    <w:p w14:paraId="548E88A0" w14:textId="77777777" w:rsidR="00677DA6" w:rsidRDefault="00677DA6" w:rsidP="00A9539D">
      <w:pPr>
        <w:ind w:firstLineChars="100" w:firstLine="240"/>
        <w:rPr>
          <w:rFonts w:ascii="ＭＳ ゴシック" w:eastAsia="ＭＳ ゴシック" w:hAnsi="ＭＳ ゴシック"/>
          <w:sz w:val="24"/>
          <w:szCs w:val="24"/>
        </w:rPr>
      </w:pPr>
    </w:p>
    <w:p w14:paraId="05ED3C21" w14:textId="77777777" w:rsidR="00677DA6" w:rsidRDefault="00677DA6" w:rsidP="00A9539D">
      <w:pPr>
        <w:ind w:firstLineChars="100" w:firstLine="240"/>
        <w:rPr>
          <w:rFonts w:ascii="ＭＳ ゴシック" w:eastAsia="ＭＳ ゴシック" w:hAnsi="ＭＳ ゴシック"/>
          <w:sz w:val="24"/>
          <w:szCs w:val="24"/>
        </w:rPr>
      </w:pPr>
    </w:p>
    <w:p w14:paraId="20422C25" w14:textId="77777777" w:rsidR="00677DA6" w:rsidRDefault="00677DA6" w:rsidP="00A9539D">
      <w:pPr>
        <w:ind w:firstLineChars="100" w:firstLine="240"/>
        <w:rPr>
          <w:rFonts w:ascii="ＭＳ ゴシック" w:eastAsia="ＭＳ ゴシック" w:hAnsi="ＭＳ ゴシック"/>
          <w:sz w:val="24"/>
          <w:szCs w:val="24"/>
        </w:rPr>
      </w:pPr>
    </w:p>
    <w:p w14:paraId="2B99F6D5" w14:textId="77777777" w:rsidR="00677DA6" w:rsidRDefault="00677DA6" w:rsidP="00A9539D">
      <w:pPr>
        <w:ind w:firstLineChars="100" w:firstLine="240"/>
        <w:rPr>
          <w:rFonts w:ascii="ＭＳ ゴシック" w:eastAsia="ＭＳ ゴシック" w:hAnsi="ＭＳ ゴシック"/>
          <w:sz w:val="24"/>
          <w:szCs w:val="24"/>
        </w:rPr>
      </w:pPr>
    </w:p>
    <w:p w14:paraId="0F92B2F8" w14:textId="77777777" w:rsidR="00677DA6" w:rsidRDefault="00677DA6" w:rsidP="00A9539D">
      <w:pPr>
        <w:ind w:firstLineChars="100" w:firstLine="240"/>
        <w:rPr>
          <w:rFonts w:ascii="ＭＳ ゴシック" w:eastAsia="ＭＳ ゴシック" w:hAnsi="ＭＳ ゴシック"/>
          <w:sz w:val="24"/>
          <w:szCs w:val="24"/>
        </w:rPr>
      </w:pPr>
    </w:p>
    <w:p w14:paraId="383E425E" w14:textId="77777777" w:rsidR="00677DA6" w:rsidRDefault="00677DA6" w:rsidP="00A9539D">
      <w:pPr>
        <w:ind w:firstLineChars="100" w:firstLine="240"/>
        <w:rPr>
          <w:rFonts w:ascii="ＭＳ ゴシック" w:eastAsia="ＭＳ ゴシック" w:hAnsi="ＭＳ ゴシック"/>
          <w:sz w:val="24"/>
          <w:szCs w:val="24"/>
        </w:rPr>
      </w:pPr>
    </w:p>
    <w:p w14:paraId="503CAA27" w14:textId="77777777" w:rsidR="00677DA6" w:rsidRDefault="00677DA6" w:rsidP="00A9539D">
      <w:pPr>
        <w:ind w:firstLineChars="100" w:firstLine="240"/>
        <w:rPr>
          <w:rFonts w:ascii="ＭＳ ゴシック" w:eastAsia="ＭＳ ゴシック" w:hAnsi="ＭＳ ゴシック"/>
          <w:sz w:val="24"/>
          <w:szCs w:val="24"/>
        </w:rPr>
      </w:pPr>
    </w:p>
    <w:p w14:paraId="560B4689" w14:textId="77777777" w:rsidR="00677DA6" w:rsidRDefault="00677DA6" w:rsidP="00A9539D">
      <w:pPr>
        <w:ind w:firstLineChars="100" w:firstLine="240"/>
        <w:rPr>
          <w:rFonts w:ascii="ＭＳ ゴシック" w:eastAsia="ＭＳ ゴシック" w:hAnsi="ＭＳ ゴシック"/>
          <w:sz w:val="24"/>
          <w:szCs w:val="24"/>
        </w:rPr>
      </w:pPr>
    </w:p>
    <w:p w14:paraId="08A50928" w14:textId="77777777" w:rsidR="00677DA6" w:rsidRDefault="00677DA6" w:rsidP="00A9539D">
      <w:pPr>
        <w:ind w:firstLineChars="100" w:firstLine="240"/>
        <w:rPr>
          <w:rFonts w:ascii="ＭＳ ゴシック" w:eastAsia="ＭＳ ゴシック" w:hAnsi="ＭＳ ゴシック"/>
          <w:sz w:val="24"/>
          <w:szCs w:val="24"/>
        </w:rPr>
      </w:pPr>
    </w:p>
    <w:p w14:paraId="0D0475DB" w14:textId="73609C62" w:rsidR="00677DA6" w:rsidRDefault="009F52C5" w:rsidP="00A9539D">
      <w:pPr>
        <w:ind w:firstLineChars="100" w:firstLine="210"/>
        <w:rPr>
          <w:rFonts w:ascii="ＭＳ ゴシック" w:eastAsia="ＭＳ ゴシック" w:hAnsi="ＭＳ ゴシック"/>
          <w:sz w:val="24"/>
          <w:szCs w:val="24"/>
        </w:rPr>
      </w:pPr>
      <w:r>
        <w:rPr>
          <w:noProof/>
        </w:rPr>
        <w:lastRenderedPageBreak/>
        <w:drawing>
          <wp:anchor distT="0" distB="0" distL="114300" distR="114300" simplePos="0" relativeHeight="251659264" behindDoc="0" locked="0" layoutInCell="1" allowOverlap="1" wp14:anchorId="5C5C3DE8" wp14:editId="7DAECDFD">
            <wp:simplePos x="0" y="0"/>
            <wp:positionH relativeFrom="margin">
              <wp:align>center</wp:align>
            </wp:positionH>
            <wp:positionV relativeFrom="paragraph">
              <wp:posOffset>66675</wp:posOffset>
            </wp:positionV>
            <wp:extent cx="5600700" cy="4200525"/>
            <wp:effectExtent l="0" t="0" r="0" b="9525"/>
            <wp:wrapSquare wrapText="bothSides"/>
            <wp:docPr id="174419438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00700" cy="4200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C1F5B1" w14:textId="77777777" w:rsidR="009F52C5" w:rsidRDefault="009F52C5" w:rsidP="009F52C5">
      <w:pPr>
        <w:jc w:val="center"/>
      </w:pPr>
      <w:r>
        <w:rPr>
          <w:rFonts w:hint="eastAsia"/>
        </w:rPr>
        <w:t>図３　来場者が体験後にアンケートに回答する様子</w:t>
      </w:r>
    </w:p>
    <w:p w14:paraId="0808B209" w14:textId="77777777" w:rsidR="00677DA6" w:rsidRPr="009F52C5" w:rsidRDefault="00677DA6" w:rsidP="00A9539D">
      <w:pPr>
        <w:ind w:firstLineChars="100" w:firstLine="240"/>
        <w:rPr>
          <w:rFonts w:ascii="ＭＳ ゴシック" w:eastAsia="ＭＳ ゴシック" w:hAnsi="ＭＳ ゴシック"/>
          <w:sz w:val="24"/>
          <w:szCs w:val="24"/>
        </w:rPr>
      </w:pPr>
    </w:p>
    <w:p w14:paraId="6F710096" w14:textId="2B8820BC" w:rsidR="00677DA6" w:rsidRDefault="00677DA6" w:rsidP="00677DA6">
      <w:pPr>
        <w:rPr>
          <w:rFonts w:ascii="ＭＳ ゴシック" w:eastAsia="ＭＳ ゴシック" w:hAnsi="ＭＳ ゴシック" w:hint="eastAsia"/>
          <w:sz w:val="24"/>
          <w:szCs w:val="24"/>
        </w:rPr>
      </w:pPr>
    </w:p>
    <w:sectPr w:rsidR="00677DA6" w:rsidSect="005859F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28D27" w14:textId="77777777" w:rsidR="005F681D" w:rsidRDefault="005F681D" w:rsidP="002D7011">
      <w:r>
        <w:separator/>
      </w:r>
    </w:p>
  </w:endnote>
  <w:endnote w:type="continuationSeparator" w:id="0">
    <w:p w14:paraId="6FC30B8D" w14:textId="77777777" w:rsidR="005F681D" w:rsidRDefault="005F681D" w:rsidP="002D7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64DC9" w14:textId="77777777" w:rsidR="005F681D" w:rsidRDefault="005F681D" w:rsidP="002D7011">
      <w:r>
        <w:separator/>
      </w:r>
    </w:p>
  </w:footnote>
  <w:footnote w:type="continuationSeparator" w:id="0">
    <w:p w14:paraId="3AA7886D" w14:textId="77777777" w:rsidR="005F681D" w:rsidRDefault="005F681D" w:rsidP="002D7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A65E4F"/>
    <w:multiLevelType w:val="hybridMultilevel"/>
    <w:tmpl w:val="4CF49154"/>
    <w:lvl w:ilvl="0" w:tplc="B0F650C6">
      <w:start w:val="1"/>
      <w:numFmt w:val="decimalEnclosedCircle"/>
      <w:lvlText w:val="%1"/>
      <w:lvlJc w:val="left"/>
      <w:pPr>
        <w:ind w:left="360" w:hanging="36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9150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9F4"/>
    <w:rsid w:val="000403D3"/>
    <w:rsid w:val="0008703F"/>
    <w:rsid w:val="000C52EF"/>
    <w:rsid w:val="001061D0"/>
    <w:rsid w:val="001865B8"/>
    <w:rsid w:val="001C6B9C"/>
    <w:rsid w:val="00231930"/>
    <w:rsid w:val="00247061"/>
    <w:rsid w:val="00264113"/>
    <w:rsid w:val="002D7011"/>
    <w:rsid w:val="00314E70"/>
    <w:rsid w:val="003328DF"/>
    <w:rsid w:val="003D7904"/>
    <w:rsid w:val="004A1F95"/>
    <w:rsid w:val="004C2A07"/>
    <w:rsid w:val="004E16B1"/>
    <w:rsid w:val="005364AE"/>
    <w:rsid w:val="0054437F"/>
    <w:rsid w:val="005859F4"/>
    <w:rsid w:val="00596A16"/>
    <w:rsid w:val="005A4D0D"/>
    <w:rsid w:val="005B7D75"/>
    <w:rsid w:val="005E148D"/>
    <w:rsid w:val="005F681D"/>
    <w:rsid w:val="006369DE"/>
    <w:rsid w:val="00655EBA"/>
    <w:rsid w:val="00677DA6"/>
    <w:rsid w:val="006F69B1"/>
    <w:rsid w:val="007035AE"/>
    <w:rsid w:val="007C6EDE"/>
    <w:rsid w:val="007E6692"/>
    <w:rsid w:val="008078BF"/>
    <w:rsid w:val="00836D45"/>
    <w:rsid w:val="0089627D"/>
    <w:rsid w:val="009159DB"/>
    <w:rsid w:val="00923636"/>
    <w:rsid w:val="00950774"/>
    <w:rsid w:val="00965CCD"/>
    <w:rsid w:val="00994C63"/>
    <w:rsid w:val="009B5616"/>
    <w:rsid w:val="009E70BD"/>
    <w:rsid w:val="009F52C5"/>
    <w:rsid w:val="00A550E3"/>
    <w:rsid w:val="00A758B4"/>
    <w:rsid w:val="00A9539D"/>
    <w:rsid w:val="00B25C08"/>
    <w:rsid w:val="00B45CAF"/>
    <w:rsid w:val="00B670F6"/>
    <w:rsid w:val="00B9241E"/>
    <w:rsid w:val="00BB1F3B"/>
    <w:rsid w:val="00BC7553"/>
    <w:rsid w:val="00C24C18"/>
    <w:rsid w:val="00C5455C"/>
    <w:rsid w:val="00C711F6"/>
    <w:rsid w:val="00C92B3F"/>
    <w:rsid w:val="00CF40BA"/>
    <w:rsid w:val="00D4330C"/>
    <w:rsid w:val="00D43ECA"/>
    <w:rsid w:val="00D538D7"/>
    <w:rsid w:val="00D90D1D"/>
    <w:rsid w:val="00DD720E"/>
    <w:rsid w:val="00DF277F"/>
    <w:rsid w:val="00DF4F9F"/>
    <w:rsid w:val="00E15BEB"/>
    <w:rsid w:val="00E17B44"/>
    <w:rsid w:val="00E46787"/>
    <w:rsid w:val="00E5772B"/>
    <w:rsid w:val="00E827F1"/>
    <w:rsid w:val="00E92590"/>
    <w:rsid w:val="00EA6230"/>
    <w:rsid w:val="00EB57B2"/>
    <w:rsid w:val="00ED484C"/>
    <w:rsid w:val="00F67A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4066D8"/>
  <w15:chartTrackingRefBased/>
  <w15:docId w15:val="{21DA379E-1C7E-4F41-B8C4-C09DA2BD6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59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539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539D"/>
    <w:rPr>
      <w:rFonts w:asciiTheme="majorHAnsi" w:eastAsiaTheme="majorEastAsia" w:hAnsiTheme="majorHAnsi" w:cstheme="majorBidi"/>
      <w:sz w:val="18"/>
      <w:szCs w:val="18"/>
    </w:rPr>
  </w:style>
  <w:style w:type="paragraph" w:styleId="Web">
    <w:name w:val="Normal (Web)"/>
    <w:basedOn w:val="a"/>
    <w:uiPriority w:val="99"/>
    <w:unhideWhenUsed/>
    <w:rsid w:val="00E17B44"/>
    <w:pPr>
      <w:widowControl/>
      <w:spacing w:before="100" w:beforeAutospacing="1" w:after="100" w:afterAutospacing="1"/>
    </w:pPr>
    <w:rPr>
      <w:rFonts w:ascii="Yu Gothic" w:eastAsia="Yu Gothic" w:hAnsi="Yu Gothic" w:cs="ＭＳ Ｐゴシック"/>
      <w:kern w:val="0"/>
      <w:szCs w:val="21"/>
    </w:rPr>
  </w:style>
  <w:style w:type="paragraph" w:styleId="a6">
    <w:name w:val="header"/>
    <w:basedOn w:val="a"/>
    <w:link w:val="a7"/>
    <w:uiPriority w:val="99"/>
    <w:unhideWhenUsed/>
    <w:rsid w:val="002D7011"/>
    <w:pPr>
      <w:tabs>
        <w:tab w:val="center" w:pos="4252"/>
        <w:tab w:val="right" w:pos="8504"/>
      </w:tabs>
      <w:snapToGrid w:val="0"/>
    </w:pPr>
  </w:style>
  <w:style w:type="character" w:customStyle="1" w:styleId="a7">
    <w:name w:val="ヘッダー (文字)"/>
    <w:basedOn w:val="a0"/>
    <w:link w:val="a6"/>
    <w:uiPriority w:val="99"/>
    <w:rsid w:val="002D7011"/>
  </w:style>
  <w:style w:type="paragraph" w:styleId="a8">
    <w:name w:val="footer"/>
    <w:basedOn w:val="a"/>
    <w:link w:val="a9"/>
    <w:uiPriority w:val="99"/>
    <w:unhideWhenUsed/>
    <w:rsid w:val="002D7011"/>
    <w:pPr>
      <w:tabs>
        <w:tab w:val="center" w:pos="4252"/>
        <w:tab w:val="right" w:pos="8504"/>
      </w:tabs>
      <w:snapToGrid w:val="0"/>
    </w:pPr>
  </w:style>
  <w:style w:type="character" w:customStyle="1" w:styleId="a9">
    <w:name w:val="フッター (文字)"/>
    <w:basedOn w:val="a0"/>
    <w:link w:val="a8"/>
    <w:uiPriority w:val="99"/>
    <w:rsid w:val="002D7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53668">
      <w:bodyDiv w:val="1"/>
      <w:marLeft w:val="0"/>
      <w:marRight w:val="0"/>
      <w:marTop w:val="0"/>
      <w:marBottom w:val="0"/>
      <w:divBdr>
        <w:top w:val="none" w:sz="0" w:space="0" w:color="auto"/>
        <w:left w:val="none" w:sz="0" w:space="0" w:color="auto"/>
        <w:bottom w:val="none" w:sz="0" w:space="0" w:color="auto"/>
        <w:right w:val="none" w:sz="0" w:space="0" w:color="auto"/>
      </w:divBdr>
    </w:div>
    <w:div w:id="173435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150</Words>
  <Characters>858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事務局 大学コンソーシアム富山</cp:lastModifiedBy>
  <cp:revision>4</cp:revision>
  <cp:lastPrinted>2023-10-19T12:24:00Z</cp:lastPrinted>
  <dcterms:created xsi:type="dcterms:W3CDTF">2026-10-06T05:29:00Z</dcterms:created>
  <dcterms:modified xsi:type="dcterms:W3CDTF">2026-10-07T00:54:00Z</dcterms:modified>
</cp:coreProperties>
</file>